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5ACB8" w14:textId="3E8B848D" w:rsidR="00DE7E2E" w:rsidRPr="00280C4C" w:rsidRDefault="00DE7E2E" w:rsidP="009E328D">
      <w:pPr>
        <w:pStyle w:val="NormalWeb"/>
        <w:spacing w:before="0" w:beforeAutospacing="0" w:after="0"/>
        <w:jc w:val="both"/>
        <w:rPr>
          <w:rStyle w:val="Strong"/>
          <w:rFonts w:ascii="Arial" w:hAnsi="Arial" w:cs="Arial"/>
          <w:color w:val="474C55"/>
          <w:sz w:val="32"/>
          <w:szCs w:val="32"/>
        </w:rPr>
      </w:pPr>
      <w:bookmarkStart w:id="0" w:name="_GoBack"/>
      <w:bookmarkEnd w:id="0"/>
      <w:r w:rsidRPr="00280C4C">
        <w:rPr>
          <w:rStyle w:val="Strong"/>
          <w:rFonts w:ascii="Arial" w:hAnsi="Arial" w:cs="Arial"/>
          <w:color w:val="474C55"/>
          <w:sz w:val="32"/>
          <w:szCs w:val="32"/>
        </w:rPr>
        <w:t xml:space="preserve">Support for upgradation of </w:t>
      </w:r>
      <w:r w:rsidR="000F13B8" w:rsidRPr="00280C4C">
        <w:rPr>
          <w:rStyle w:val="Strong"/>
          <w:rFonts w:ascii="Arial" w:hAnsi="Arial" w:cs="Arial"/>
          <w:color w:val="474C55"/>
          <w:sz w:val="32"/>
          <w:szCs w:val="32"/>
        </w:rPr>
        <w:t xml:space="preserve">India </w:t>
      </w:r>
      <w:r w:rsidRPr="00280C4C">
        <w:rPr>
          <w:rStyle w:val="Strong"/>
          <w:rFonts w:ascii="Arial" w:hAnsi="Arial" w:cs="Arial"/>
          <w:color w:val="474C55"/>
          <w:sz w:val="32"/>
          <w:szCs w:val="32"/>
        </w:rPr>
        <w:t>efficiency policy for electric pumps</w:t>
      </w:r>
    </w:p>
    <w:p w14:paraId="04E25191" w14:textId="503B20C9" w:rsidR="004E325F" w:rsidRPr="009E328D" w:rsidRDefault="004E325F" w:rsidP="009E328D">
      <w:pPr>
        <w:pStyle w:val="NormalWeb"/>
        <w:spacing w:before="0" w:beforeAutospacing="0" w:after="0"/>
        <w:jc w:val="both"/>
        <w:rPr>
          <w:rFonts w:ascii="Arial" w:hAnsi="Arial" w:cs="Arial"/>
          <w:color w:val="474C55"/>
          <w:sz w:val="22"/>
          <w:szCs w:val="22"/>
        </w:rPr>
      </w:pPr>
      <w:r w:rsidRPr="009E328D">
        <w:rPr>
          <w:rStyle w:val="Strong"/>
          <w:rFonts w:ascii="Arial" w:hAnsi="Arial" w:cs="Arial"/>
          <w:color w:val="474C55"/>
          <w:sz w:val="22"/>
          <w:szCs w:val="22"/>
        </w:rPr>
        <w:t>Introduction</w:t>
      </w:r>
    </w:p>
    <w:p w14:paraId="41A990C9" w14:textId="4FB463FB" w:rsidR="00504330" w:rsidRPr="00280C4C" w:rsidRDefault="00AE116F" w:rsidP="009E328D">
      <w:pPr>
        <w:pStyle w:val="NormalWeb"/>
        <w:spacing w:before="0" w:beforeAutospacing="0"/>
        <w:jc w:val="both"/>
        <w:rPr>
          <w:rFonts w:ascii="Arial" w:hAnsi="Arial" w:cs="Arial"/>
          <w:color w:val="474C55"/>
          <w:sz w:val="22"/>
          <w:szCs w:val="22"/>
        </w:rPr>
      </w:pPr>
      <w:hyperlink r:id="rId6" w:history="1">
        <w:r w:rsidR="00504330" w:rsidRPr="00280C4C">
          <w:rPr>
            <w:rStyle w:val="Hyperlink"/>
            <w:rFonts w:ascii="Arial" w:hAnsi="Arial" w:cs="Arial"/>
          </w:rPr>
          <w:t>CLASP</w:t>
        </w:r>
      </w:hyperlink>
      <w:r w:rsidR="00504330" w:rsidRPr="00280C4C">
        <w:rPr>
          <w:rFonts w:ascii="Arial" w:hAnsi="Arial" w:cs="Arial"/>
        </w:rPr>
        <w:t xml:space="preserve"> </w:t>
      </w:r>
      <w:r w:rsidR="00504330" w:rsidRPr="00280C4C">
        <w:rPr>
          <w:rFonts w:ascii="Arial" w:hAnsi="Arial" w:cs="Arial"/>
          <w:color w:val="474C55"/>
          <w:sz w:val="22"/>
          <w:szCs w:val="22"/>
        </w:rPr>
        <w:t xml:space="preserve">serves at the </w:t>
      </w:r>
      <w:r w:rsidR="00280C4C" w:rsidRPr="00280C4C">
        <w:rPr>
          <w:rFonts w:ascii="Arial" w:hAnsi="Arial" w:cs="Arial"/>
          <w:color w:val="474C55"/>
          <w:sz w:val="22"/>
          <w:szCs w:val="22"/>
        </w:rPr>
        <w:t>epicentre</w:t>
      </w:r>
      <w:r w:rsidR="00504330" w:rsidRPr="00280C4C">
        <w:rPr>
          <w:rFonts w:ascii="Arial" w:hAnsi="Arial" w:cs="Arial"/>
          <w:color w:val="474C55"/>
          <w:sz w:val="22"/>
          <w:szCs w:val="22"/>
        </w:rPr>
        <w:t xml:space="preserve"> of collaborative, ambitious efforts to mitigate climate change and in the global movement for clean energy access, through appliance efficiency. Our mission is to improve the energy and environmental performance of the appliances &amp; equipment we use every day, accelerating our transition to a more sustainable world. We work hand-in-hand with governments, experts, industry, consumers, donor organizations and others to propel policies and markets toward the highest-quality, lowest resource-intensive appliances possible. </w:t>
      </w:r>
    </w:p>
    <w:p w14:paraId="08EC2783" w14:textId="5EED17D2" w:rsidR="00504330" w:rsidRPr="00280C4C" w:rsidRDefault="00504330" w:rsidP="009E328D">
      <w:pPr>
        <w:pStyle w:val="NormalWeb"/>
        <w:spacing w:before="0" w:beforeAutospacing="0"/>
        <w:jc w:val="both"/>
        <w:rPr>
          <w:rFonts w:ascii="Arial" w:hAnsi="Arial" w:cs="Arial"/>
          <w:color w:val="474C55"/>
          <w:sz w:val="22"/>
          <w:szCs w:val="22"/>
        </w:rPr>
      </w:pPr>
      <w:r w:rsidRPr="00280C4C">
        <w:rPr>
          <w:rFonts w:ascii="Arial" w:hAnsi="Arial" w:cs="Arial"/>
          <w:color w:val="474C55"/>
          <w:sz w:val="22"/>
          <w:szCs w:val="22"/>
        </w:rPr>
        <w:t xml:space="preserve">CLASP has worked in more than 100 countries since </w:t>
      </w:r>
      <w:r w:rsidR="001B78AF">
        <w:rPr>
          <w:rFonts w:ascii="Arial" w:hAnsi="Arial" w:cs="Arial"/>
          <w:color w:val="474C55"/>
          <w:sz w:val="22"/>
          <w:szCs w:val="22"/>
        </w:rPr>
        <w:t>its</w:t>
      </w:r>
      <w:r w:rsidRPr="00280C4C">
        <w:rPr>
          <w:rFonts w:ascii="Arial" w:hAnsi="Arial" w:cs="Arial"/>
          <w:color w:val="474C55"/>
          <w:sz w:val="22"/>
          <w:szCs w:val="22"/>
        </w:rPr>
        <w:t xml:space="preserve"> inception in 1999. CLASP is headquartered in Washington, DC, with teams in Europe, Kenya, India, China, and Indonesia. We are mission-driven and committed to a culture of diversity, transparency, collaboration, and impactful work. See our</w:t>
      </w:r>
      <w:r w:rsidRPr="00280C4C">
        <w:rPr>
          <w:rFonts w:ascii="Arial" w:hAnsi="Arial" w:cs="Arial"/>
        </w:rPr>
        <w:t xml:space="preserve"> </w:t>
      </w:r>
      <w:hyperlink r:id="rId7" w:history="1">
        <w:r w:rsidRPr="00280C4C">
          <w:rPr>
            <w:rStyle w:val="Hyperlink"/>
            <w:rFonts w:ascii="Arial" w:hAnsi="Arial" w:cs="Arial"/>
          </w:rPr>
          <w:t>Team Page</w:t>
        </w:r>
      </w:hyperlink>
      <w:r w:rsidRPr="00280C4C">
        <w:rPr>
          <w:rFonts w:ascii="Arial" w:hAnsi="Arial" w:cs="Arial"/>
        </w:rPr>
        <w:t xml:space="preserve"> </w:t>
      </w:r>
      <w:r w:rsidRPr="00280C4C">
        <w:rPr>
          <w:rFonts w:ascii="Arial" w:hAnsi="Arial" w:cs="Arial"/>
          <w:color w:val="474C55"/>
          <w:sz w:val="22"/>
          <w:szCs w:val="22"/>
        </w:rPr>
        <w:t>learn more about us.</w:t>
      </w:r>
    </w:p>
    <w:p w14:paraId="0E8F65BF" w14:textId="2892A4FF" w:rsidR="00504330" w:rsidRPr="00280C4C" w:rsidRDefault="00504330" w:rsidP="009E328D">
      <w:pPr>
        <w:pStyle w:val="NormalWeb"/>
        <w:spacing w:before="0" w:beforeAutospacing="0"/>
        <w:jc w:val="both"/>
        <w:rPr>
          <w:rFonts w:ascii="Arial" w:hAnsi="Arial" w:cs="Arial"/>
          <w:color w:val="474C55"/>
          <w:sz w:val="22"/>
          <w:szCs w:val="22"/>
        </w:rPr>
      </w:pPr>
      <w:r w:rsidRPr="00280C4C">
        <w:rPr>
          <w:rFonts w:ascii="Arial" w:hAnsi="Arial" w:cs="Arial"/>
          <w:color w:val="474C55"/>
          <w:sz w:val="22"/>
          <w:szCs w:val="22"/>
        </w:rPr>
        <w:t xml:space="preserve">In India, CLASP works closely with </w:t>
      </w:r>
      <w:r w:rsidR="001B78AF">
        <w:rPr>
          <w:rFonts w:ascii="Arial" w:hAnsi="Arial" w:cs="Arial"/>
          <w:color w:val="474C55"/>
          <w:sz w:val="22"/>
          <w:szCs w:val="22"/>
        </w:rPr>
        <w:t xml:space="preserve">the </w:t>
      </w:r>
      <w:r w:rsidRPr="00280C4C">
        <w:rPr>
          <w:rFonts w:ascii="Arial" w:hAnsi="Arial" w:cs="Arial"/>
          <w:color w:val="474C55"/>
          <w:sz w:val="22"/>
          <w:szCs w:val="22"/>
        </w:rPr>
        <w:t>Bureau of Energy Efficiency and has supported the expansion of its appliance policy framework to cover a wide range of residential, commercial</w:t>
      </w:r>
      <w:r w:rsidR="001B78AF">
        <w:rPr>
          <w:rFonts w:ascii="Arial" w:hAnsi="Arial" w:cs="Arial"/>
          <w:color w:val="474C55"/>
          <w:sz w:val="22"/>
          <w:szCs w:val="22"/>
        </w:rPr>
        <w:t>,</w:t>
      </w:r>
      <w:r w:rsidRPr="00280C4C">
        <w:rPr>
          <w:rFonts w:ascii="Arial" w:hAnsi="Arial" w:cs="Arial"/>
          <w:color w:val="474C55"/>
          <w:sz w:val="22"/>
          <w:szCs w:val="22"/>
        </w:rPr>
        <w:t xml:space="preserve"> and industrial energy-using products. This has resulted in reduced greenhouse gas emissions and peak electricity demand, reduced consumer energy costs</w:t>
      </w:r>
      <w:r w:rsidR="001B78AF">
        <w:rPr>
          <w:rFonts w:ascii="Arial" w:hAnsi="Arial" w:cs="Arial"/>
          <w:color w:val="474C55"/>
          <w:sz w:val="22"/>
          <w:szCs w:val="22"/>
        </w:rPr>
        <w:t>,</w:t>
      </w:r>
      <w:r w:rsidRPr="00280C4C">
        <w:rPr>
          <w:rFonts w:ascii="Arial" w:hAnsi="Arial" w:cs="Arial"/>
          <w:color w:val="474C55"/>
          <w:sz w:val="22"/>
          <w:szCs w:val="22"/>
        </w:rPr>
        <w:t xml:space="preserve"> and expanded access to </w:t>
      </w:r>
      <w:r w:rsidR="001B78AF">
        <w:rPr>
          <w:rFonts w:ascii="Arial" w:hAnsi="Arial" w:cs="Arial"/>
          <w:color w:val="474C55"/>
          <w:sz w:val="22"/>
          <w:szCs w:val="22"/>
        </w:rPr>
        <w:t>high-quality</w:t>
      </w:r>
      <w:r w:rsidRPr="00280C4C">
        <w:rPr>
          <w:rFonts w:ascii="Arial" w:hAnsi="Arial" w:cs="Arial"/>
          <w:color w:val="474C55"/>
          <w:sz w:val="22"/>
          <w:szCs w:val="22"/>
        </w:rPr>
        <w:t xml:space="preserve"> appliances. In partnership with key national stakeholders, we advance policy compliance, education</w:t>
      </w:r>
      <w:r w:rsidR="001B78AF">
        <w:rPr>
          <w:rFonts w:ascii="Arial" w:hAnsi="Arial" w:cs="Arial"/>
          <w:color w:val="474C55"/>
          <w:sz w:val="22"/>
          <w:szCs w:val="22"/>
        </w:rPr>
        <w:t>,</w:t>
      </w:r>
      <w:r w:rsidRPr="00280C4C">
        <w:rPr>
          <w:rFonts w:ascii="Arial" w:hAnsi="Arial" w:cs="Arial"/>
          <w:color w:val="474C55"/>
          <w:sz w:val="22"/>
          <w:szCs w:val="22"/>
        </w:rPr>
        <w:t xml:space="preserve"> and outreach initiatives to foster an ecosystem for resource-efficient appliances and equipment.</w:t>
      </w:r>
    </w:p>
    <w:p w14:paraId="14AD4474" w14:textId="77777777" w:rsidR="004E325F" w:rsidRPr="009E328D" w:rsidRDefault="004E325F" w:rsidP="009E328D">
      <w:pPr>
        <w:pStyle w:val="NormalWeb"/>
        <w:spacing w:before="0" w:beforeAutospacing="0" w:after="0"/>
        <w:jc w:val="both"/>
        <w:rPr>
          <w:rFonts w:ascii="Arial" w:hAnsi="Arial" w:cs="Arial"/>
          <w:color w:val="474C55"/>
          <w:sz w:val="22"/>
          <w:szCs w:val="22"/>
        </w:rPr>
      </w:pPr>
      <w:r w:rsidRPr="009E328D">
        <w:rPr>
          <w:rStyle w:val="Strong"/>
          <w:rFonts w:ascii="Arial" w:hAnsi="Arial" w:cs="Arial"/>
          <w:color w:val="474C55"/>
          <w:sz w:val="22"/>
          <w:szCs w:val="22"/>
        </w:rPr>
        <w:t>Background</w:t>
      </w:r>
    </w:p>
    <w:p w14:paraId="5627D84D" w14:textId="5D5A01F2" w:rsidR="004E325F" w:rsidRDefault="004E325F" w:rsidP="0062786D">
      <w:pPr>
        <w:pStyle w:val="NormalWeb"/>
        <w:jc w:val="both"/>
        <w:rPr>
          <w:rFonts w:ascii="Arial" w:hAnsi="Arial" w:cs="Arial"/>
          <w:color w:val="474C55"/>
          <w:sz w:val="22"/>
          <w:szCs w:val="22"/>
        </w:rPr>
      </w:pPr>
      <w:r w:rsidRPr="009E328D">
        <w:rPr>
          <w:rFonts w:ascii="Arial" w:hAnsi="Arial" w:cs="Arial"/>
          <w:color w:val="474C55"/>
          <w:sz w:val="22"/>
          <w:szCs w:val="22"/>
        </w:rPr>
        <w:t xml:space="preserve">The Government of India enacted the Energy Conservation Act 2001 (EC Act) in August 2001 and established BEE, a statutory body under </w:t>
      </w:r>
      <w:r w:rsidR="001B78AF">
        <w:rPr>
          <w:rFonts w:ascii="Arial" w:hAnsi="Arial" w:cs="Arial"/>
          <w:color w:val="474C55"/>
          <w:sz w:val="22"/>
          <w:szCs w:val="22"/>
        </w:rPr>
        <w:t xml:space="preserve">the </w:t>
      </w:r>
      <w:r w:rsidRPr="009E328D">
        <w:rPr>
          <w:rFonts w:ascii="Arial" w:hAnsi="Arial" w:cs="Arial"/>
          <w:color w:val="474C55"/>
          <w:sz w:val="22"/>
          <w:szCs w:val="22"/>
        </w:rPr>
        <w:t>Ministry of Power, Government of India to implement the EC Act in 2002. The Act identifies S&amp;L as one of the major program areas for improving energy efficiency in the residential, commercial</w:t>
      </w:r>
      <w:r w:rsidR="001B78AF">
        <w:rPr>
          <w:rFonts w:ascii="Arial" w:hAnsi="Arial" w:cs="Arial"/>
          <w:color w:val="474C55"/>
          <w:sz w:val="22"/>
          <w:szCs w:val="22"/>
        </w:rPr>
        <w:t>,</w:t>
      </w:r>
      <w:r w:rsidRPr="009E328D">
        <w:rPr>
          <w:rFonts w:ascii="Arial" w:hAnsi="Arial" w:cs="Arial"/>
          <w:color w:val="474C55"/>
          <w:sz w:val="22"/>
          <w:szCs w:val="22"/>
        </w:rPr>
        <w:t xml:space="preserve"> and industrial </w:t>
      </w:r>
      <w:r w:rsidR="001B78AF">
        <w:rPr>
          <w:rFonts w:ascii="Arial" w:hAnsi="Arial" w:cs="Arial"/>
          <w:color w:val="474C55"/>
          <w:sz w:val="22"/>
          <w:szCs w:val="22"/>
        </w:rPr>
        <w:t>sectors</w:t>
      </w:r>
      <w:r w:rsidRPr="009E328D">
        <w:rPr>
          <w:rFonts w:ascii="Arial" w:hAnsi="Arial" w:cs="Arial"/>
          <w:color w:val="474C55"/>
          <w:sz w:val="22"/>
          <w:szCs w:val="22"/>
        </w:rPr>
        <w:t>. BEE launched the S&amp;L program in May 2006 and currently</w:t>
      </w:r>
      <w:r w:rsidR="001B78AF">
        <w:rPr>
          <w:rFonts w:ascii="Arial" w:hAnsi="Arial" w:cs="Arial"/>
          <w:color w:val="474C55"/>
          <w:sz w:val="22"/>
          <w:szCs w:val="22"/>
        </w:rPr>
        <w:t>,</w:t>
      </w:r>
      <w:r w:rsidRPr="009E328D">
        <w:rPr>
          <w:rFonts w:ascii="Arial" w:hAnsi="Arial" w:cs="Arial"/>
          <w:color w:val="474C55"/>
          <w:sz w:val="22"/>
          <w:szCs w:val="22"/>
        </w:rPr>
        <w:t xml:space="preserve"> it covers </w:t>
      </w:r>
      <w:r w:rsidR="00D6148D">
        <w:rPr>
          <w:rFonts w:ascii="Arial" w:hAnsi="Arial" w:cs="Arial"/>
          <w:color w:val="474C55"/>
          <w:sz w:val="22"/>
          <w:szCs w:val="22"/>
        </w:rPr>
        <w:t xml:space="preserve">30 </w:t>
      </w:r>
      <w:r w:rsidRPr="009E328D">
        <w:rPr>
          <w:rFonts w:ascii="Arial" w:hAnsi="Arial" w:cs="Arial"/>
          <w:color w:val="474C55"/>
          <w:sz w:val="22"/>
          <w:szCs w:val="22"/>
        </w:rPr>
        <w:t xml:space="preserve">product categories of which 10 are under </w:t>
      </w:r>
      <w:r w:rsidR="001B78AF">
        <w:rPr>
          <w:rFonts w:ascii="Arial" w:hAnsi="Arial" w:cs="Arial"/>
          <w:color w:val="474C55"/>
          <w:sz w:val="22"/>
          <w:szCs w:val="22"/>
        </w:rPr>
        <w:t xml:space="preserve">the </w:t>
      </w:r>
      <w:r w:rsidRPr="009E328D">
        <w:rPr>
          <w:rFonts w:ascii="Arial" w:hAnsi="Arial" w:cs="Arial"/>
          <w:color w:val="474C55"/>
          <w:sz w:val="22"/>
          <w:szCs w:val="22"/>
        </w:rPr>
        <w:t xml:space="preserve">mandatory phase. BEE initiated the voluntary </w:t>
      </w:r>
      <w:r w:rsidR="0062786D" w:rsidRPr="009E328D">
        <w:rPr>
          <w:rFonts w:ascii="Arial" w:hAnsi="Arial" w:cs="Arial"/>
          <w:color w:val="474C55"/>
          <w:sz w:val="22"/>
          <w:szCs w:val="22"/>
        </w:rPr>
        <w:t>labelling</w:t>
      </w:r>
      <w:r w:rsidRPr="009E328D">
        <w:rPr>
          <w:rFonts w:ascii="Arial" w:hAnsi="Arial" w:cs="Arial"/>
          <w:color w:val="474C55"/>
          <w:sz w:val="22"/>
          <w:szCs w:val="22"/>
        </w:rPr>
        <w:t xml:space="preserve"> program for </w:t>
      </w:r>
      <w:r w:rsidR="001B78AF">
        <w:rPr>
          <w:rFonts w:ascii="Arial" w:hAnsi="Arial" w:cs="Arial"/>
          <w:color w:val="474C55"/>
          <w:sz w:val="22"/>
          <w:szCs w:val="22"/>
        </w:rPr>
        <w:t>three-phase</w:t>
      </w:r>
      <w:r w:rsidR="00006BB4">
        <w:rPr>
          <w:rFonts w:ascii="Arial" w:hAnsi="Arial" w:cs="Arial"/>
          <w:color w:val="474C55"/>
          <w:sz w:val="22"/>
          <w:szCs w:val="22"/>
        </w:rPr>
        <w:t xml:space="preserve"> </w:t>
      </w:r>
      <w:r w:rsidR="0062786D">
        <w:rPr>
          <w:rFonts w:ascii="Arial" w:hAnsi="Arial" w:cs="Arial"/>
          <w:color w:val="474C55"/>
          <w:sz w:val="22"/>
          <w:szCs w:val="22"/>
        </w:rPr>
        <w:t xml:space="preserve">pumps </w:t>
      </w:r>
      <w:r w:rsidR="00006BB4">
        <w:rPr>
          <w:rFonts w:ascii="Arial" w:hAnsi="Arial" w:cs="Arial"/>
          <w:color w:val="474C55"/>
          <w:sz w:val="22"/>
          <w:szCs w:val="22"/>
        </w:rPr>
        <w:t xml:space="preserve">in 2008 </w:t>
      </w:r>
      <w:r w:rsidR="0062786D" w:rsidRPr="0062786D">
        <w:rPr>
          <w:rFonts w:ascii="Arial" w:hAnsi="Arial" w:cs="Arial"/>
          <w:color w:val="474C55"/>
          <w:sz w:val="22"/>
          <w:szCs w:val="22"/>
        </w:rPr>
        <w:t xml:space="preserve">covering </w:t>
      </w:r>
      <w:r w:rsidR="00006BB4">
        <w:rPr>
          <w:rFonts w:ascii="Arial" w:hAnsi="Arial" w:cs="Arial"/>
          <w:color w:val="474C55"/>
          <w:sz w:val="22"/>
          <w:szCs w:val="22"/>
        </w:rPr>
        <w:t>e</w:t>
      </w:r>
      <w:r w:rsidR="0062786D" w:rsidRPr="0062786D">
        <w:rPr>
          <w:rFonts w:ascii="Arial" w:hAnsi="Arial" w:cs="Arial"/>
          <w:color w:val="474C55"/>
          <w:sz w:val="22"/>
          <w:szCs w:val="22"/>
        </w:rPr>
        <w:t>lectric mono set pumps, submersible pump sets and open well submersible</w:t>
      </w:r>
      <w:r w:rsidR="0062786D">
        <w:rPr>
          <w:rFonts w:ascii="Arial" w:hAnsi="Arial" w:cs="Arial"/>
          <w:color w:val="474C55"/>
          <w:sz w:val="22"/>
          <w:szCs w:val="22"/>
        </w:rPr>
        <w:t xml:space="preserve"> </w:t>
      </w:r>
      <w:r w:rsidR="0062786D" w:rsidRPr="0062786D">
        <w:rPr>
          <w:rFonts w:ascii="Arial" w:hAnsi="Arial" w:cs="Arial"/>
          <w:color w:val="474C55"/>
          <w:sz w:val="22"/>
          <w:szCs w:val="22"/>
        </w:rPr>
        <w:t xml:space="preserve">pump </w:t>
      </w:r>
      <w:r w:rsidR="001B78AF">
        <w:rPr>
          <w:rFonts w:ascii="Arial" w:hAnsi="Arial" w:cs="Arial"/>
          <w:color w:val="474C55"/>
          <w:sz w:val="22"/>
          <w:szCs w:val="22"/>
        </w:rPr>
        <w:t>sets</w:t>
      </w:r>
      <w:r w:rsidR="00006BB4">
        <w:rPr>
          <w:rFonts w:ascii="Arial" w:hAnsi="Arial" w:cs="Arial"/>
          <w:color w:val="474C55"/>
          <w:sz w:val="22"/>
          <w:szCs w:val="22"/>
        </w:rPr>
        <w:t>. In 2015,</w:t>
      </w:r>
      <w:r w:rsidR="0062786D">
        <w:rPr>
          <w:rFonts w:ascii="Arial" w:hAnsi="Arial" w:cs="Arial"/>
          <w:color w:val="474C55"/>
          <w:sz w:val="22"/>
          <w:szCs w:val="22"/>
        </w:rPr>
        <w:t xml:space="preserve"> </w:t>
      </w:r>
      <w:r w:rsidR="00006BB4">
        <w:rPr>
          <w:rFonts w:ascii="Arial" w:hAnsi="Arial" w:cs="Arial"/>
          <w:color w:val="474C55"/>
          <w:sz w:val="22"/>
          <w:szCs w:val="22"/>
        </w:rPr>
        <w:t xml:space="preserve">BEE expanded the scope to </w:t>
      </w:r>
      <w:r w:rsidR="001B78AF">
        <w:rPr>
          <w:rFonts w:ascii="Arial" w:hAnsi="Arial" w:cs="Arial"/>
          <w:color w:val="474C55"/>
          <w:sz w:val="22"/>
          <w:szCs w:val="22"/>
        </w:rPr>
        <w:t>single-phase</w:t>
      </w:r>
      <w:r w:rsidR="00006BB4">
        <w:rPr>
          <w:rFonts w:ascii="Arial" w:hAnsi="Arial" w:cs="Arial"/>
          <w:color w:val="474C55"/>
          <w:sz w:val="22"/>
          <w:szCs w:val="22"/>
        </w:rPr>
        <w:t xml:space="preserve"> category of pumps inline amendments of relevant test standards of </w:t>
      </w:r>
      <w:r w:rsidR="001B78AF">
        <w:rPr>
          <w:rFonts w:ascii="Arial" w:hAnsi="Arial" w:cs="Arial"/>
          <w:color w:val="474C55"/>
          <w:sz w:val="22"/>
          <w:szCs w:val="22"/>
        </w:rPr>
        <w:t xml:space="preserve">the </w:t>
      </w:r>
      <w:r w:rsidR="00006BB4">
        <w:rPr>
          <w:rFonts w:ascii="Arial" w:hAnsi="Arial" w:cs="Arial"/>
          <w:color w:val="474C55"/>
          <w:sz w:val="22"/>
          <w:szCs w:val="22"/>
        </w:rPr>
        <w:t>Bureau of Indian Standards (BIS)</w:t>
      </w:r>
      <w:r w:rsidR="001B78AF">
        <w:rPr>
          <w:rFonts w:ascii="Arial" w:hAnsi="Arial" w:cs="Arial"/>
          <w:color w:val="474C55"/>
          <w:sz w:val="22"/>
          <w:szCs w:val="22"/>
        </w:rPr>
        <w:t>,</w:t>
      </w:r>
      <w:r w:rsidR="00006BB4">
        <w:rPr>
          <w:rFonts w:ascii="Arial" w:hAnsi="Arial" w:cs="Arial"/>
          <w:color w:val="474C55"/>
          <w:sz w:val="22"/>
          <w:szCs w:val="22"/>
        </w:rPr>
        <w:t xml:space="preserve"> and later the energy efficiency levels of pumps were upgraded by </w:t>
      </w:r>
      <w:r w:rsidR="006F1536">
        <w:rPr>
          <w:rFonts w:ascii="Arial" w:hAnsi="Arial" w:cs="Arial"/>
          <w:color w:val="474C55"/>
          <w:sz w:val="22"/>
          <w:szCs w:val="22"/>
        </w:rPr>
        <w:t>2-star</w:t>
      </w:r>
      <w:r w:rsidR="00006BB4">
        <w:rPr>
          <w:rFonts w:ascii="Arial" w:hAnsi="Arial" w:cs="Arial"/>
          <w:color w:val="474C55"/>
          <w:sz w:val="22"/>
          <w:szCs w:val="22"/>
        </w:rPr>
        <w:t xml:space="preserve"> levels to </w:t>
      </w:r>
      <w:r w:rsidR="006F1536">
        <w:rPr>
          <w:rFonts w:ascii="Arial" w:hAnsi="Arial" w:cs="Arial"/>
          <w:color w:val="474C55"/>
          <w:sz w:val="22"/>
          <w:szCs w:val="22"/>
        </w:rPr>
        <w:t>enhance the efficiency of the pumps.</w:t>
      </w:r>
      <w:r w:rsidR="0062786D">
        <w:rPr>
          <w:rFonts w:ascii="Arial" w:hAnsi="Arial" w:cs="Arial"/>
          <w:color w:val="474C55"/>
          <w:sz w:val="22"/>
          <w:szCs w:val="22"/>
        </w:rPr>
        <w:t xml:space="preserve"> </w:t>
      </w:r>
    </w:p>
    <w:p w14:paraId="7C339D93" w14:textId="47ADC222" w:rsidR="00C369DC" w:rsidRDefault="00C369DC" w:rsidP="00C369DC">
      <w:pPr>
        <w:pStyle w:val="NormalWeb"/>
        <w:jc w:val="both"/>
        <w:rPr>
          <w:rFonts w:ascii="Arial" w:hAnsi="Arial" w:cs="Arial"/>
          <w:color w:val="474C55"/>
          <w:sz w:val="22"/>
          <w:szCs w:val="22"/>
        </w:rPr>
      </w:pPr>
      <w:r w:rsidRPr="000B59F4">
        <w:rPr>
          <w:rFonts w:ascii="Arial" w:hAnsi="Arial" w:cs="Arial"/>
          <w:b/>
          <w:bCs/>
          <w:color w:val="474C55"/>
          <w:sz w:val="22"/>
          <w:szCs w:val="22"/>
        </w:rPr>
        <w:t>Monoset Pump</w:t>
      </w:r>
      <w:r w:rsidR="00D6148D">
        <w:rPr>
          <w:rFonts w:ascii="Arial" w:hAnsi="Arial" w:cs="Arial"/>
          <w:color w:val="474C55"/>
          <w:sz w:val="22"/>
          <w:szCs w:val="22"/>
        </w:rPr>
        <w:t xml:space="preserve"> sets</w:t>
      </w:r>
      <w:r w:rsidRPr="00C369DC">
        <w:rPr>
          <w:rFonts w:ascii="Arial" w:hAnsi="Arial" w:cs="Arial"/>
          <w:color w:val="474C55"/>
          <w:sz w:val="22"/>
          <w:szCs w:val="22"/>
        </w:rPr>
        <w:t xml:space="preserve"> are one of the widely</w:t>
      </w:r>
      <w:r>
        <w:rPr>
          <w:rFonts w:ascii="Arial" w:hAnsi="Arial" w:cs="Arial"/>
          <w:color w:val="474C55"/>
          <w:sz w:val="22"/>
          <w:szCs w:val="22"/>
        </w:rPr>
        <w:t xml:space="preserve"> </w:t>
      </w:r>
      <w:r w:rsidRPr="00C369DC">
        <w:rPr>
          <w:rFonts w:ascii="Arial" w:hAnsi="Arial" w:cs="Arial"/>
          <w:color w:val="474C55"/>
          <w:sz w:val="22"/>
          <w:szCs w:val="22"/>
        </w:rPr>
        <w:t xml:space="preserve">used devices for agricultural </w:t>
      </w:r>
      <w:r w:rsidR="00D6148D">
        <w:rPr>
          <w:rFonts w:ascii="Arial" w:hAnsi="Arial" w:cs="Arial"/>
          <w:color w:val="474C55"/>
          <w:sz w:val="22"/>
          <w:szCs w:val="22"/>
        </w:rPr>
        <w:t xml:space="preserve">and other applications for clear, cold, and freshwater </w:t>
      </w:r>
      <w:r w:rsidRPr="00C369DC">
        <w:rPr>
          <w:rFonts w:ascii="Arial" w:hAnsi="Arial" w:cs="Arial"/>
          <w:color w:val="474C55"/>
          <w:sz w:val="22"/>
          <w:szCs w:val="22"/>
        </w:rPr>
        <w:t>purposes</w:t>
      </w:r>
      <w:r w:rsidR="0006155E">
        <w:rPr>
          <w:rFonts w:ascii="Arial" w:hAnsi="Arial" w:cs="Arial"/>
          <w:color w:val="474C55"/>
          <w:sz w:val="22"/>
          <w:szCs w:val="22"/>
        </w:rPr>
        <w:t xml:space="preserve">. </w:t>
      </w:r>
      <w:r w:rsidR="005E4130">
        <w:rPr>
          <w:rFonts w:ascii="Arial" w:hAnsi="Arial" w:cs="Arial"/>
          <w:color w:val="474C55"/>
          <w:sz w:val="22"/>
          <w:szCs w:val="22"/>
        </w:rPr>
        <w:t xml:space="preserve">BEE’s Monoset pumps labelling program covers for single phase and three categories for </w:t>
      </w:r>
      <w:r w:rsidR="001B78AF">
        <w:rPr>
          <w:rFonts w:ascii="Arial" w:hAnsi="Arial" w:cs="Arial"/>
          <w:color w:val="474C55"/>
          <w:sz w:val="22"/>
          <w:szCs w:val="22"/>
        </w:rPr>
        <w:t xml:space="preserve">a </w:t>
      </w:r>
      <w:r w:rsidR="005E4130">
        <w:rPr>
          <w:rFonts w:ascii="Arial" w:hAnsi="Arial" w:cs="Arial"/>
          <w:color w:val="474C55"/>
          <w:sz w:val="22"/>
          <w:szCs w:val="22"/>
        </w:rPr>
        <w:t>capacity range up</w:t>
      </w:r>
      <w:r w:rsidR="00374490">
        <w:rPr>
          <w:rFonts w:ascii="Arial" w:hAnsi="Arial" w:cs="Arial"/>
          <w:color w:val="474C55"/>
          <w:sz w:val="22"/>
          <w:szCs w:val="22"/>
        </w:rPr>
        <w:t xml:space="preserve"> </w:t>
      </w:r>
      <w:r w:rsidR="005E4130">
        <w:rPr>
          <w:rFonts w:ascii="Arial" w:hAnsi="Arial" w:cs="Arial"/>
          <w:color w:val="474C55"/>
          <w:sz w:val="22"/>
          <w:szCs w:val="22"/>
        </w:rPr>
        <w:t xml:space="preserve">to 2.2 kW and 22 kW respectively in accordance with Indian Standards (IS) 9079. </w:t>
      </w:r>
    </w:p>
    <w:p w14:paraId="00AFCD2C" w14:textId="689100F2" w:rsidR="00DC05BD" w:rsidRDefault="00DE4B55" w:rsidP="00C369DC">
      <w:pPr>
        <w:pStyle w:val="NormalWeb"/>
        <w:jc w:val="both"/>
        <w:rPr>
          <w:rFonts w:ascii="Arial" w:hAnsi="Arial" w:cs="Arial"/>
          <w:color w:val="474C55"/>
          <w:sz w:val="22"/>
          <w:szCs w:val="22"/>
        </w:rPr>
      </w:pPr>
      <w:r>
        <w:rPr>
          <w:rFonts w:ascii="Arial" w:hAnsi="Arial" w:cs="Arial"/>
          <w:color w:val="474C55"/>
          <w:sz w:val="22"/>
          <w:szCs w:val="22"/>
        </w:rPr>
        <w:t xml:space="preserve">A </w:t>
      </w:r>
      <w:r w:rsidR="00DC05BD" w:rsidRPr="000B59F4">
        <w:rPr>
          <w:rFonts w:ascii="Arial" w:hAnsi="Arial" w:cs="Arial"/>
          <w:b/>
          <w:bCs/>
          <w:color w:val="474C55"/>
          <w:sz w:val="22"/>
          <w:szCs w:val="22"/>
        </w:rPr>
        <w:t>submersible pump</w:t>
      </w:r>
      <w:r w:rsidR="00DC05BD" w:rsidRPr="00DC05BD">
        <w:rPr>
          <w:rFonts w:ascii="Arial" w:hAnsi="Arial" w:cs="Arial"/>
          <w:color w:val="474C55"/>
          <w:sz w:val="22"/>
          <w:szCs w:val="22"/>
        </w:rPr>
        <w:t xml:space="preserve"> </w:t>
      </w:r>
      <w:r w:rsidR="00D32120" w:rsidRPr="0006155E">
        <w:rPr>
          <w:rFonts w:ascii="Arial" w:hAnsi="Arial" w:cs="Arial"/>
          <w:color w:val="474C55"/>
          <w:sz w:val="22"/>
          <w:szCs w:val="22"/>
        </w:rPr>
        <w:t>is a device that has a </w:t>
      </w:r>
      <w:hyperlink r:id="rId8" w:tooltip="Hermetic seal" w:history="1">
        <w:r w:rsidR="00D32120" w:rsidRPr="0006155E">
          <w:rPr>
            <w:rFonts w:ascii="Arial" w:hAnsi="Arial" w:cs="Arial"/>
            <w:color w:val="474C55"/>
            <w:sz w:val="22"/>
            <w:szCs w:val="22"/>
          </w:rPr>
          <w:t>hermetically sealed</w:t>
        </w:r>
      </w:hyperlink>
      <w:r w:rsidR="00D32120" w:rsidRPr="0006155E">
        <w:rPr>
          <w:rFonts w:ascii="Arial" w:hAnsi="Arial" w:cs="Arial"/>
          <w:color w:val="474C55"/>
          <w:sz w:val="22"/>
          <w:szCs w:val="22"/>
        </w:rPr>
        <w:t> </w:t>
      </w:r>
      <w:hyperlink r:id="rId9" w:tooltip="Electric motor" w:history="1">
        <w:r w:rsidR="00D32120" w:rsidRPr="0006155E">
          <w:rPr>
            <w:rFonts w:ascii="Arial" w:hAnsi="Arial" w:cs="Arial"/>
            <w:color w:val="474C55"/>
            <w:sz w:val="22"/>
            <w:szCs w:val="22"/>
          </w:rPr>
          <w:t>motor</w:t>
        </w:r>
      </w:hyperlink>
      <w:r w:rsidR="00D32120" w:rsidRPr="0006155E">
        <w:rPr>
          <w:rFonts w:ascii="Arial" w:hAnsi="Arial" w:cs="Arial"/>
          <w:color w:val="474C55"/>
          <w:sz w:val="22"/>
          <w:szCs w:val="22"/>
        </w:rPr>
        <w:t> close-coupled to the pump body.</w:t>
      </w:r>
      <w:r w:rsidR="00745CD1" w:rsidRPr="0006155E">
        <w:rPr>
          <w:rFonts w:ascii="Arial" w:hAnsi="Arial" w:cs="Arial"/>
          <w:color w:val="474C55"/>
          <w:sz w:val="22"/>
          <w:szCs w:val="22"/>
        </w:rPr>
        <w:t xml:space="preserve"> </w:t>
      </w:r>
      <w:r w:rsidR="00CA7D12" w:rsidRPr="0006155E">
        <w:rPr>
          <w:rFonts w:ascii="Arial" w:hAnsi="Arial" w:cs="Arial"/>
          <w:color w:val="474C55"/>
          <w:sz w:val="22"/>
          <w:szCs w:val="22"/>
        </w:rPr>
        <w:t>Submersible pumps are used in various fields like irrigation, drinking</w:t>
      </w:r>
      <w:r w:rsidR="00993090">
        <w:rPr>
          <w:rFonts w:ascii="Arial" w:hAnsi="Arial" w:cs="Arial"/>
          <w:color w:val="474C55"/>
          <w:sz w:val="22"/>
          <w:szCs w:val="22"/>
        </w:rPr>
        <w:t xml:space="preserve"> and</w:t>
      </w:r>
      <w:r w:rsidR="00CA7D12" w:rsidRPr="0006155E">
        <w:rPr>
          <w:rFonts w:ascii="Arial" w:hAnsi="Arial" w:cs="Arial"/>
          <w:color w:val="474C55"/>
          <w:sz w:val="22"/>
          <w:szCs w:val="22"/>
        </w:rPr>
        <w:t xml:space="preserve"> dewatering.</w:t>
      </w:r>
      <w:r w:rsidR="00D32120" w:rsidRPr="00DC05BD" w:rsidDel="00D32120">
        <w:rPr>
          <w:rFonts w:ascii="Arial" w:hAnsi="Arial" w:cs="Arial"/>
          <w:color w:val="474C55"/>
          <w:sz w:val="22"/>
          <w:szCs w:val="22"/>
        </w:rPr>
        <w:t xml:space="preserve"> </w:t>
      </w:r>
      <w:r w:rsidR="00A04532">
        <w:rPr>
          <w:rFonts w:ascii="Arial" w:hAnsi="Arial" w:cs="Arial"/>
          <w:color w:val="474C55"/>
          <w:sz w:val="22"/>
          <w:szCs w:val="22"/>
        </w:rPr>
        <w:t xml:space="preserve">BEE’s submersible pumps labelling program covers for single phase and three phase categories for </w:t>
      </w:r>
      <w:r w:rsidR="001B78AF">
        <w:rPr>
          <w:rFonts w:ascii="Arial" w:hAnsi="Arial" w:cs="Arial"/>
          <w:color w:val="474C55"/>
          <w:sz w:val="22"/>
          <w:szCs w:val="22"/>
        </w:rPr>
        <w:t xml:space="preserve">a </w:t>
      </w:r>
      <w:r w:rsidR="00A04532">
        <w:rPr>
          <w:rFonts w:ascii="Arial" w:hAnsi="Arial" w:cs="Arial"/>
          <w:color w:val="474C55"/>
          <w:sz w:val="22"/>
          <w:szCs w:val="22"/>
        </w:rPr>
        <w:t>capacity range up</w:t>
      </w:r>
      <w:r w:rsidR="00374490">
        <w:rPr>
          <w:rFonts w:ascii="Arial" w:hAnsi="Arial" w:cs="Arial"/>
          <w:color w:val="474C55"/>
          <w:sz w:val="22"/>
          <w:szCs w:val="22"/>
        </w:rPr>
        <w:t xml:space="preserve"> </w:t>
      </w:r>
      <w:r w:rsidR="00A04532">
        <w:rPr>
          <w:rFonts w:ascii="Arial" w:hAnsi="Arial" w:cs="Arial"/>
          <w:color w:val="474C55"/>
          <w:sz w:val="22"/>
          <w:szCs w:val="22"/>
        </w:rPr>
        <w:t xml:space="preserve">to 2.2 kW and 75 kW respectively in accordance with Indian Standards (IS) 8034.  </w:t>
      </w:r>
    </w:p>
    <w:p w14:paraId="4D279755" w14:textId="6E7B7786" w:rsidR="0085710E" w:rsidRDefault="0085710E" w:rsidP="00C369DC">
      <w:pPr>
        <w:pStyle w:val="NormalWeb"/>
        <w:jc w:val="both"/>
        <w:rPr>
          <w:rFonts w:ascii="Arial" w:hAnsi="Arial" w:cs="Arial"/>
          <w:color w:val="474C55"/>
          <w:sz w:val="22"/>
          <w:szCs w:val="22"/>
        </w:rPr>
      </w:pPr>
      <w:r w:rsidRPr="000B59F4">
        <w:rPr>
          <w:rFonts w:ascii="Arial" w:hAnsi="Arial" w:cs="Arial"/>
          <w:b/>
          <w:bCs/>
          <w:color w:val="474C55"/>
          <w:sz w:val="22"/>
          <w:szCs w:val="22"/>
        </w:rPr>
        <w:t>Open well Submersible pump</w:t>
      </w:r>
      <w:r w:rsidRPr="0085710E">
        <w:rPr>
          <w:rFonts w:ascii="Arial" w:hAnsi="Arial" w:cs="Arial"/>
          <w:color w:val="474C55"/>
          <w:sz w:val="22"/>
          <w:szCs w:val="22"/>
        </w:rPr>
        <w:t xml:space="preserve"> is a pump that is completely submerged in water and is sealed in an airtight fashion.</w:t>
      </w:r>
      <w:r w:rsidR="00215437">
        <w:rPr>
          <w:rFonts w:ascii="Arial" w:hAnsi="Arial" w:cs="Arial"/>
          <w:color w:val="474C55"/>
          <w:sz w:val="22"/>
          <w:szCs w:val="22"/>
        </w:rPr>
        <w:t xml:space="preserve"> These </w:t>
      </w:r>
      <w:r w:rsidR="00215437" w:rsidRPr="00215437">
        <w:rPr>
          <w:rFonts w:ascii="Arial" w:hAnsi="Arial" w:cs="Arial"/>
          <w:color w:val="474C55"/>
          <w:sz w:val="22"/>
          <w:szCs w:val="22"/>
        </w:rPr>
        <w:t xml:space="preserve">are ideally suitable for where there are wide fluctuations in water </w:t>
      </w:r>
      <w:r w:rsidR="00215437" w:rsidRPr="00215437">
        <w:rPr>
          <w:rFonts w:ascii="Arial" w:hAnsi="Arial" w:cs="Arial"/>
          <w:color w:val="474C55"/>
          <w:sz w:val="22"/>
          <w:szCs w:val="22"/>
        </w:rPr>
        <w:lastRenderedPageBreak/>
        <w:t xml:space="preserve">level. </w:t>
      </w:r>
      <w:r w:rsidR="0010005D">
        <w:rPr>
          <w:rFonts w:ascii="Arial" w:hAnsi="Arial" w:cs="Arial"/>
          <w:color w:val="474C55"/>
          <w:sz w:val="22"/>
          <w:szCs w:val="22"/>
        </w:rPr>
        <w:t xml:space="preserve">BEE’s </w:t>
      </w:r>
      <w:r w:rsidR="00374490">
        <w:rPr>
          <w:rFonts w:ascii="Arial" w:hAnsi="Arial" w:cs="Arial"/>
          <w:color w:val="474C55"/>
          <w:sz w:val="22"/>
          <w:szCs w:val="22"/>
        </w:rPr>
        <w:t>open well</w:t>
      </w:r>
      <w:r w:rsidR="0010005D">
        <w:rPr>
          <w:rFonts w:ascii="Arial" w:hAnsi="Arial" w:cs="Arial"/>
          <w:color w:val="474C55"/>
          <w:sz w:val="22"/>
          <w:szCs w:val="22"/>
        </w:rPr>
        <w:t xml:space="preserve"> submersible pumps labelling program covers for single phase and three categories for </w:t>
      </w:r>
      <w:r w:rsidR="001B78AF">
        <w:rPr>
          <w:rFonts w:ascii="Arial" w:hAnsi="Arial" w:cs="Arial"/>
          <w:color w:val="474C55"/>
          <w:sz w:val="22"/>
          <w:szCs w:val="22"/>
        </w:rPr>
        <w:t xml:space="preserve">a </w:t>
      </w:r>
      <w:r w:rsidR="0010005D">
        <w:rPr>
          <w:rFonts w:ascii="Arial" w:hAnsi="Arial" w:cs="Arial"/>
          <w:color w:val="474C55"/>
          <w:sz w:val="22"/>
          <w:szCs w:val="22"/>
        </w:rPr>
        <w:t xml:space="preserve">capacity range </w:t>
      </w:r>
      <w:r w:rsidR="00374490">
        <w:rPr>
          <w:rFonts w:ascii="Arial" w:hAnsi="Arial" w:cs="Arial"/>
          <w:color w:val="474C55"/>
          <w:sz w:val="22"/>
          <w:szCs w:val="22"/>
        </w:rPr>
        <w:t>up to</w:t>
      </w:r>
      <w:r w:rsidR="0010005D">
        <w:rPr>
          <w:rFonts w:ascii="Arial" w:hAnsi="Arial" w:cs="Arial"/>
          <w:color w:val="474C55"/>
          <w:sz w:val="22"/>
          <w:szCs w:val="22"/>
        </w:rPr>
        <w:t xml:space="preserve"> 2.2 kW and 15 kW respectively in accordance with Indian Standards (IS) 14220. </w:t>
      </w:r>
    </w:p>
    <w:p w14:paraId="423125EC" w14:textId="3DB5FEEC" w:rsidR="00E651E7" w:rsidRDefault="00E651E7" w:rsidP="00C369DC">
      <w:pPr>
        <w:pStyle w:val="NormalWeb"/>
        <w:jc w:val="both"/>
        <w:rPr>
          <w:rFonts w:ascii="Arial" w:hAnsi="Arial" w:cs="Arial"/>
          <w:color w:val="474C55"/>
          <w:sz w:val="22"/>
          <w:szCs w:val="22"/>
        </w:rPr>
      </w:pPr>
      <w:r>
        <w:rPr>
          <w:rFonts w:ascii="Arial" w:hAnsi="Arial" w:cs="Arial"/>
          <w:color w:val="474C55"/>
          <w:sz w:val="22"/>
          <w:szCs w:val="22"/>
        </w:rPr>
        <w:t>A</w:t>
      </w:r>
      <w:r w:rsidRPr="00E651E7">
        <w:rPr>
          <w:rFonts w:ascii="Arial" w:hAnsi="Arial" w:cs="Arial"/>
          <w:color w:val="474C55"/>
          <w:sz w:val="22"/>
          <w:szCs w:val="22"/>
        </w:rPr>
        <w:t xml:space="preserve">ll the three types of pumps covered in the RFP are only </w:t>
      </w:r>
      <w:r w:rsidR="001B78AF">
        <w:rPr>
          <w:rFonts w:ascii="Arial" w:hAnsi="Arial" w:cs="Arial"/>
          <w:color w:val="474C55"/>
          <w:sz w:val="22"/>
          <w:szCs w:val="22"/>
        </w:rPr>
        <w:t>AC-powered</w:t>
      </w:r>
      <w:r w:rsidRPr="00E651E7">
        <w:rPr>
          <w:rFonts w:ascii="Arial" w:hAnsi="Arial" w:cs="Arial"/>
          <w:color w:val="474C55"/>
          <w:sz w:val="22"/>
          <w:szCs w:val="22"/>
        </w:rPr>
        <w:t xml:space="preserve"> pumps</w:t>
      </w:r>
      <w:r w:rsidR="00374490">
        <w:rPr>
          <w:rFonts w:ascii="Arial" w:hAnsi="Arial" w:cs="Arial"/>
          <w:color w:val="474C55"/>
          <w:sz w:val="22"/>
          <w:szCs w:val="22"/>
        </w:rPr>
        <w:t xml:space="preserve">. </w:t>
      </w:r>
    </w:p>
    <w:p w14:paraId="361F036E" w14:textId="48501B45" w:rsidR="004E325F" w:rsidRPr="00A72923" w:rsidRDefault="004E325F" w:rsidP="0092037C">
      <w:pPr>
        <w:pStyle w:val="NormalWeb"/>
        <w:jc w:val="both"/>
        <w:rPr>
          <w:rFonts w:ascii="Arial" w:hAnsi="Arial" w:cs="Arial"/>
          <w:strike/>
          <w:color w:val="474C55"/>
          <w:sz w:val="22"/>
          <w:szCs w:val="22"/>
        </w:rPr>
      </w:pPr>
      <w:r w:rsidRPr="009E328D">
        <w:rPr>
          <w:rFonts w:ascii="Arial" w:hAnsi="Arial" w:cs="Arial"/>
          <w:color w:val="474C55"/>
          <w:sz w:val="22"/>
          <w:szCs w:val="22"/>
        </w:rPr>
        <w:t xml:space="preserve">BEE plans to revise the existing </w:t>
      </w:r>
      <w:r w:rsidR="00601340">
        <w:rPr>
          <w:rFonts w:ascii="Arial" w:hAnsi="Arial" w:cs="Arial"/>
          <w:color w:val="474C55"/>
          <w:sz w:val="22"/>
          <w:szCs w:val="22"/>
        </w:rPr>
        <w:t>labeling</w:t>
      </w:r>
      <w:r w:rsidR="00601340" w:rsidRPr="009E328D">
        <w:rPr>
          <w:rFonts w:ascii="Arial" w:hAnsi="Arial" w:cs="Arial"/>
          <w:color w:val="474C55"/>
          <w:sz w:val="22"/>
          <w:szCs w:val="22"/>
        </w:rPr>
        <w:t xml:space="preserve"> </w:t>
      </w:r>
      <w:r w:rsidRPr="009E328D">
        <w:rPr>
          <w:rFonts w:ascii="Arial" w:hAnsi="Arial" w:cs="Arial"/>
          <w:color w:val="474C55"/>
          <w:sz w:val="22"/>
          <w:szCs w:val="22"/>
        </w:rPr>
        <w:t xml:space="preserve">program </w:t>
      </w:r>
      <w:r w:rsidR="00374490" w:rsidRPr="009E328D">
        <w:rPr>
          <w:rFonts w:ascii="Arial" w:hAnsi="Arial" w:cs="Arial"/>
          <w:color w:val="474C55"/>
          <w:sz w:val="22"/>
          <w:szCs w:val="22"/>
        </w:rPr>
        <w:t xml:space="preserve">of </w:t>
      </w:r>
      <w:r w:rsidR="00374490" w:rsidRPr="00374490">
        <w:rPr>
          <w:rFonts w:ascii="Arial" w:hAnsi="Arial" w:cs="Arial"/>
          <w:color w:val="474C55"/>
          <w:sz w:val="22"/>
          <w:szCs w:val="22"/>
        </w:rPr>
        <w:t>electrically</w:t>
      </w:r>
      <w:r w:rsidR="00FD272F" w:rsidRPr="00374490">
        <w:rPr>
          <w:rFonts w:ascii="Arial" w:hAnsi="Arial" w:cs="Arial"/>
          <w:color w:val="474C55"/>
          <w:sz w:val="22"/>
          <w:szCs w:val="22"/>
        </w:rPr>
        <w:t xml:space="preserve"> driven</w:t>
      </w:r>
      <w:r w:rsidR="00FD272F">
        <w:rPr>
          <w:rFonts w:ascii="Arial" w:hAnsi="Arial" w:cs="Arial"/>
          <w:color w:val="FF0000"/>
          <w:sz w:val="22"/>
          <w:szCs w:val="22"/>
        </w:rPr>
        <w:t xml:space="preserve"> </w:t>
      </w:r>
      <w:r w:rsidR="008C5F00" w:rsidRPr="0062786D">
        <w:rPr>
          <w:rFonts w:ascii="Arial" w:hAnsi="Arial" w:cs="Arial"/>
          <w:color w:val="474C55"/>
          <w:sz w:val="22"/>
          <w:szCs w:val="22"/>
        </w:rPr>
        <w:t>mono set pumps, submersible pump</w:t>
      </w:r>
      <w:r w:rsidR="00833E34">
        <w:rPr>
          <w:rFonts w:ascii="Arial" w:hAnsi="Arial" w:cs="Arial"/>
          <w:color w:val="474C55"/>
          <w:sz w:val="22"/>
          <w:szCs w:val="22"/>
        </w:rPr>
        <w:t xml:space="preserve"> </w:t>
      </w:r>
      <w:r w:rsidR="008C5F00" w:rsidRPr="0062786D">
        <w:rPr>
          <w:rFonts w:ascii="Arial" w:hAnsi="Arial" w:cs="Arial"/>
          <w:color w:val="474C55"/>
          <w:sz w:val="22"/>
          <w:szCs w:val="22"/>
        </w:rPr>
        <w:t>and open well submersible</w:t>
      </w:r>
      <w:r w:rsidR="008C5F00">
        <w:rPr>
          <w:rFonts w:ascii="Arial" w:hAnsi="Arial" w:cs="Arial"/>
          <w:color w:val="474C55"/>
          <w:sz w:val="22"/>
          <w:szCs w:val="22"/>
        </w:rPr>
        <w:t xml:space="preserve"> </w:t>
      </w:r>
      <w:r w:rsidR="008C5F00" w:rsidRPr="0062786D">
        <w:rPr>
          <w:rFonts w:ascii="Arial" w:hAnsi="Arial" w:cs="Arial"/>
          <w:color w:val="474C55"/>
          <w:sz w:val="22"/>
          <w:szCs w:val="22"/>
        </w:rPr>
        <w:t xml:space="preserve">pump </w:t>
      </w:r>
      <w:r w:rsidRPr="009E328D">
        <w:rPr>
          <w:rFonts w:ascii="Arial" w:hAnsi="Arial" w:cs="Arial"/>
          <w:color w:val="474C55"/>
          <w:sz w:val="22"/>
          <w:szCs w:val="22"/>
        </w:rPr>
        <w:t>in line with the latest version of Indian</w:t>
      </w:r>
      <w:r w:rsidR="001B78AF">
        <w:rPr>
          <w:rFonts w:ascii="Arial" w:hAnsi="Arial" w:cs="Arial"/>
          <w:color w:val="474C55"/>
          <w:sz w:val="22"/>
          <w:szCs w:val="22"/>
        </w:rPr>
        <w:t xml:space="preserve"> standards</w:t>
      </w:r>
      <w:r w:rsidRPr="009E328D">
        <w:rPr>
          <w:rFonts w:ascii="Arial" w:hAnsi="Arial" w:cs="Arial"/>
          <w:color w:val="474C55"/>
          <w:sz w:val="22"/>
          <w:szCs w:val="22"/>
        </w:rPr>
        <w:t xml:space="preserve"> along with </w:t>
      </w:r>
      <w:r w:rsidR="00601340">
        <w:rPr>
          <w:rFonts w:ascii="Arial" w:hAnsi="Arial" w:cs="Arial"/>
          <w:color w:val="474C55"/>
          <w:sz w:val="22"/>
          <w:szCs w:val="22"/>
        </w:rPr>
        <w:t xml:space="preserve">the </w:t>
      </w:r>
      <w:r w:rsidRPr="009E328D">
        <w:rPr>
          <w:rFonts w:ascii="Arial" w:hAnsi="Arial" w:cs="Arial"/>
          <w:color w:val="474C55"/>
          <w:sz w:val="22"/>
          <w:szCs w:val="22"/>
        </w:rPr>
        <w:t xml:space="preserve">transition from </w:t>
      </w:r>
      <w:r w:rsidR="00601340">
        <w:rPr>
          <w:rFonts w:ascii="Arial" w:hAnsi="Arial" w:cs="Arial"/>
          <w:color w:val="474C55"/>
          <w:sz w:val="22"/>
          <w:szCs w:val="22"/>
        </w:rPr>
        <w:t xml:space="preserve">the </w:t>
      </w:r>
      <w:r w:rsidRPr="009E328D">
        <w:rPr>
          <w:rFonts w:ascii="Arial" w:hAnsi="Arial" w:cs="Arial"/>
          <w:color w:val="474C55"/>
          <w:sz w:val="22"/>
          <w:szCs w:val="22"/>
        </w:rPr>
        <w:t xml:space="preserve">current voluntary phase to </w:t>
      </w:r>
      <w:r w:rsidR="001B78AF">
        <w:rPr>
          <w:rFonts w:ascii="Arial" w:hAnsi="Arial" w:cs="Arial"/>
          <w:color w:val="474C55"/>
          <w:sz w:val="22"/>
          <w:szCs w:val="22"/>
        </w:rPr>
        <w:t xml:space="preserve">the </w:t>
      </w:r>
      <w:r w:rsidRPr="009E328D">
        <w:rPr>
          <w:rFonts w:ascii="Arial" w:hAnsi="Arial" w:cs="Arial"/>
          <w:color w:val="474C55"/>
          <w:sz w:val="22"/>
          <w:szCs w:val="22"/>
        </w:rPr>
        <w:t xml:space="preserve">mandatory phase. </w:t>
      </w:r>
    </w:p>
    <w:p w14:paraId="5140FCF5" w14:textId="40B90EE4" w:rsidR="00601340" w:rsidRDefault="004E325F" w:rsidP="009E328D">
      <w:pPr>
        <w:pStyle w:val="NormalWeb"/>
        <w:spacing w:before="0" w:beforeAutospacing="0"/>
        <w:jc w:val="both"/>
        <w:rPr>
          <w:rFonts w:ascii="Arial" w:hAnsi="Arial" w:cs="Arial"/>
          <w:color w:val="474C55"/>
          <w:sz w:val="22"/>
          <w:szCs w:val="22"/>
        </w:rPr>
      </w:pPr>
      <w:r w:rsidRPr="009E328D">
        <w:rPr>
          <w:rFonts w:ascii="Arial" w:hAnsi="Arial" w:cs="Arial"/>
          <w:color w:val="474C55"/>
          <w:sz w:val="22"/>
          <w:szCs w:val="22"/>
        </w:rPr>
        <w:t xml:space="preserve">CLASP seeks to hire a consultant/organization to conduct a comprehensive market and technical assessment to revise the existing labeling program for </w:t>
      </w:r>
      <w:r w:rsidR="00601340">
        <w:rPr>
          <w:rFonts w:ascii="Arial" w:hAnsi="Arial" w:cs="Arial"/>
          <w:color w:val="474C55"/>
          <w:sz w:val="22"/>
          <w:szCs w:val="22"/>
        </w:rPr>
        <w:t xml:space="preserve">electric </w:t>
      </w:r>
      <w:r w:rsidR="008C5F00">
        <w:rPr>
          <w:rFonts w:ascii="Arial" w:hAnsi="Arial" w:cs="Arial"/>
          <w:color w:val="474C55"/>
          <w:sz w:val="22"/>
          <w:szCs w:val="22"/>
        </w:rPr>
        <w:t>pumps</w:t>
      </w:r>
      <w:r w:rsidR="00601340">
        <w:rPr>
          <w:rFonts w:ascii="Arial" w:hAnsi="Arial" w:cs="Arial"/>
          <w:color w:val="474C55"/>
          <w:sz w:val="22"/>
          <w:szCs w:val="22"/>
        </w:rPr>
        <w:t xml:space="preserve"> transition from voluntary to mandatory phase. </w:t>
      </w:r>
    </w:p>
    <w:p w14:paraId="6DF0DDF0" w14:textId="502A3E0C" w:rsidR="004E325F" w:rsidRPr="009E328D" w:rsidRDefault="004E325F" w:rsidP="009E328D">
      <w:pPr>
        <w:pStyle w:val="NormalWeb"/>
        <w:spacing w:before="0" w:beforeAutospacing="0" w:after="0"/>
        <w:jc w:val="both"/>
        <w:rPr>
          <w:rFonts w:ascii="Arial" w:hAnsi="Arial" w:cs="Arial"/>
          <w:color w:val="474C55"/>
          <w:sz w:val="22"/>
          <w:szCs w:val="22"/>
        </w:rPr>
      </w:pPr>
      <w:r w:rsidRPr="009E328D">
        <w:rPr>
          <w:rStyle w:val="Strong"/>
          <w:rFonts w:ascii="Arial" w:hAnsi="Arial" w:cs="Arial"/>
          <w:color w:val="474C55"/>
          <w:sz w:val="22"/>
          <w:szCs w:val="22"/>
        </w:rPr>
        <w:t>Scope of Work</w:t>
      </w:r>
      <w:r w:rsidR="00E50FDC">
        <w:rPr>
          <w:rStyle w:val="Strong"/>
          <w:rFonts w:ascii="Arial" w:hAnsi="Arial" w:cs="Arial"/>
          <w:color w:val="474C55"/>
          <w:sz w:val="22"/>
          <w:szCs w:val="22"/>
        </w:rPr>
        <w:t xml:space="preserve"> </w:t>
      </w:r>
      <w:r w:rsidR="00760B03">
        <w:rPr>
          <w:rStyle w:val="Strong"/>
          <w:rFonts w:ascii="Arial" w:hAnsi="Arial" w:cs="Arial"/>
          <w:color w:val="474C55"/>
          <w:sz w:val="22"/>
          <w:szCs w:val="22"/>
        </w:rPr>
        <w:t>to revise the existing labeling program for AC powered electric pumps</w:t>
      </w:r>
    </w:p>
    <w:p w14:paraId="4C7F36F3" w14:textId="77777777" w:rsidR="004E325F" w:rsidRPr="009E328D" w:rsidRDefault="004E325F" w:rsidP="009E328D">
      <w:pPr>
        <w:pStyle w:val="NormalWeb"/>
        <w:spacing w:before="0" w:beforeAutospacing="0"/>
        <w:jc w:val="both"/>
        <w:rPr>
          <w:rFonts w:ascii="Arial" w:hAnsi="Arial" w:cs="Arial"/>
          <w:color w:val="474C55"/>
          <w:sz w:val="22"/>
          <w:szCs w:val="22"/>
        </w:rPr>
      </w:pPr>
      <w:r w:rsidRPr="009E328D">
        <w:rPr>
          <w:rFonts w:ascii="Arial" w:hAnsi="Arial" w:cs="Arial"/>
          <w:color w:val="474C55"/>
          <w:sz w:val="22"/>
          <w:szCs w:val="22"/>
        </w:rPr>
        <w:t>The Consultant will be responsible for successfully executing the following activities and tasks as part of the study. Execution of all activities and tasks must be conducted in close consultation with BEE and CLASP.</w:t>
      </w:r>
    </w:p>
    <w:p w14:paraId="476BDE5F" w14:textId="77777777" w:rsidR="004E325F" w:rsidRPr="009E328D" w:rsidRDefault="004E325F" w:rsidP="009E328D">
      <w:pPr>
        <w:pStyle w:val="NormalWeb"/>
        <w:spacing w:before="0" w:beforeAutospacing="0" w:after="0"/>
        <w:jc w:val="both"/>
        <w:rPr>
          <w:rFonts w:ascii="Arial" w:hAnsi="Arial" w:cs="Arial"/>
          <w:color w:val="474C55"/>
          <w:sz w:val="22"/>
          <w:szCs w:val="22"/>
        </w:rPr>
      </w:pPr>
      <w:r w:rsidRPr="009E328D">
        <w:rPr>
          <w:rStyle w:val="Strong"/>
          <w:rFonts w:ascii="Arial" w:hAnsi="Arial" w:cs="Arial"/>
          <w:color w:val="474C55"/>
          <w:sz w:val="22"/>
          <w:szCs w:val="22"/>
        </w:rPr>
        <w:t>Task 1: Comprehensive market assessment</w:t>
      </w:r>
    </w:p>
    <w:p w14:paraId="103EB10A" w14:textId="2E8B4835" w:rsidR="004E325F" w:rsidRDefault="004E325F" w:rsidP="00280C4C">
      <w:pPr>
        <w:pStyle w:val="ListParagraph"/>
        <w:numPr>
          <w:ilvl w:val="1"/>
          <w:numId w:val="25"/>
        </w:numPr>
        <w:spacing w:after="0" w:line="240" w:lineRule="auto"/>
        <w:ind w:left="993" w:hanging="426"/>
        <w:jc w:val="both"/>
        <w:rPr>
          <w:rFonts w:ascii="Arial" w:hAnsi="Arial" w:cs="Arial"/>
          <w:color w:val="474C55"/>
        </w:rPr>
      </w:pPr>
      <w:r w:rsidRPr="00280C4C">
        <w:rPr>
          <w:rFonts w:ascii="Arial" w:hAnsi="Arial" w:cs="Arial"/>
          <w:color w:val="474C55"/>
        </w:rPr>
        <w:t xml:space="preserve">Assess the size of the national market for </w:t>
      </w:r>
      <w:r w:rsidR="00760B03" w:rsidRPr="00280C4C">
        <w:rPr>
          <w:rFonts w:ascii="Arial" w:hAnsi="Arial" w:cs="Arial"/>
          <w:color w:val="474C55"/>
        </w:rPr>
        <w:t xml:space="preserve">electric </w:t>
      </w:r>
      <w:r w:rsidR="00827401" w:rsidRPr="00280C4C">
        <w:rPr>
          <w:rFonts w:ascii="Arial" w:hAnsi="Arial" w:cs="Arial"/>
          <w:color w:val="474C55"/>
        </w:rPr>
        <w:t xml:space="preserve">pumps </w:t>
      </w:r>
      <w:r w:rsidRPr="00280C4C">
        <w:rPr>
          <w:rFonts w:ascii="Arial" w:hAnsi="Arial" w:cs="Arial"/>
          <w:color w:val="474C55"/>
        </w:rPr>
        <w:t>(number, phases, types, sizes</w:t>
      </w:r>
      <w:r w:rsidR="00760B03" w:rsidRPr="00280C4C">
        <w:rPr>
          <w:rFonts w:ascii="Arial" w:hAnsi="Arial" w:cs="Arial"/>
          <w:color w:val="474C55"/>
        </w:rPr>
        <w:t>, overall efficiency,</w:t>
      </w:r>
      <w:r w:rsidRPr="00280C4C">
        <w:rPr>
          <w:rFonts w:ascii="Arial" w:hAnsi="Arial" w:cs="Arial"/>
          <w:color w:val="474C55"/>
        </w:rPr>
        <w:t xml:space="preserve"> and output ratings) including units manufactured and sold, import vs domestic manufacturing, organized vs unorganized share, market segment of major manufacturers, and main distribution channels/supply chain</w:t>
      </w:r>
      <w:r w:rsidR="00760B03" w:rsidRPr="00280C4C">
        <w:rPr>
          <w:rFonts w:ascii="Arial" w:hAnsi="Arial" w:cs="Arial"/>
          <w:color w:val="474C55"/>
        </w:rPr>
        <w:t xml:space="preserve"> of both finished products and at the component level.</w:t>
      </w:r>
    </w:p>
    <w:p w14:paraId="305DF558" w14:textId="77777777" w:rsidR="000E2BEA" w:rsidRPr="00280C4C" w:rsidRDefault="000E2BEA" w:rsidP="00280C4C">
      <w:pPr>
        <w:pStyle w:val="ListParagraph"/>
        <w:spacing w:after="0" w:line="240" w:lineRule="auto"/>
        <w:ind w:left="993" w:hanging="426"/>
        <w:jc w:val="both"/>
        <w:rPr>
          <w:rFonts w:ascii="Arial" w:hAnsi="Arial" w:cs="Arial"/>
          <w:color w:val="474C55"/>
        </w:rPr>
      </w:pPr>
    </w:p>
    <w:p w14:paraId="117A8DFF" w14:textId="6FC2FD44" w:rsidR="00D816E7" w:rsidRPr="00280C4C" w:rsidRDefault="00D816E7" w:rsidP="00280C4C">
      <w:pPr>
        <w:ind w:left="993" w:hanging="426"/>
        <w:jc w:val="both"/>
        <w:rPr>
          <w:rFonts w:ascii="Arial" w:eastAsia="Times New Roman" w:hAnsi="Arial" w:cs="Arial"/>
          <w:color w:val="474C55"/>
          <w:lang w:eastAsia="en-IN"/>
        </w:rPr>
      </w:pPr>
      <w:r w:rsidRPr="00280C4C">
        <w:rPr>
          <w:rFonts w:ascii="Arial" w:eastAsia="Times New Roman" w:hAnsi="Arial" w:cs="Arial"/>
          <w:color w:val="474C55"/>
          <w:lang w:eastAsia="en-IN"/>
        </w:rPr>
        <w:t xml:space="preserve">1.2 Develop a questionnaire in consultation with CLASP for the collection of data to </w:t>
      </w:r>
      <w:r w:rsidR="001B78AF">
        <w:rPr>
          <w:rFonts w:ascii="Arial" w:eastAsia="Times New Roman" w:hAnsi="Arial" w:cs="Arial"/>
          <w:color w:val="474C55"/>
          <w:lang w:eastAsia="en-IN"/>
        </w:rPr>
        <w:t>analyze</w:t>
      </w:r>
      <w:r w:rsidRPr="00280C4C">
        <w:rPr>
          <w:rFonts w:ascii="Arial" w:eastAsia="Times New Roman" w:hAnsi="Arial" w:cs="Arial"/>
          <w:color w:val="474C55"/>
          <w:lang w:eastAsia="en-IN"/>
        </w:rPr>
        <w:t xml:space="preserve"> the current market scenario, energy performance status etc. </w:t>
      </w:r>
    </w:p>
    <w:p w14:paraId="501A8DE5" w14:textId="01BF7C2D" w:rsidR="004E325F" w:rsidRPr="00280C4C" w:rsidRDefault="000E2BEA" w:rsidP="00280C4C">
      <w:pPr>
        <w:ind w:left="993" w:hanging="426"/>
        <w:rPr>
          <w:rFonts w:ascii="Arial" w:hAnsi="Arial" w:cs="Arial"/>
          <w:color w:val="474C55"/>
        </w:rPr>
      </w:pPr>
      <w:r w:rsidRPr="00280C4C">
        <w:rPr>
          <w:rFonts w:ascii="Arial" w:eastAsia="Times New Roman" w:hAnsi="Arial" w:cs="Arial"/>
          <w:color w:val="474C55"/>
          <w:lang w:eastAsia="en-IN"/>
        </w:rPr>
        <w:t xml:space="preserve">1.3 </w:t>
      </w:r>
      <w:r w:rsidR="004E325F" w:rsidRPr="00280C4C">
        <w:rPr>
          <w:rFonts w:ascii="Arial" w:eastAsia="Times New Roman" w:hAnsi="Arial" w:cs="Arial"/>
          <w:color w:val="474C55"/>
          <w:lang w:eastAsia="en-IN"/>
        </w:rPr>
        <w:t xml:space="preserve">Develop a forecast for </w:t>
      </w:r>
      <w:r w:rsidR="00760B03" w:rsidRPr="00280C4C">
        <w:rPr>
          <w:rFonts w:ascii="Arial" w:eastAsia="Times New Roman" w:hAnsi="Arial" w:cs="Arial"/>
          <w:color w:val="474C55"/>
          <w:lang w:eastAsia="en-IN"/>
        </w:rPr>
        <w:t xml:space="preserve">electric </w:t>
      </w:r>
      <w:r w:rsidR="00827401" w:rsidRPr="00280C4C">
        <w:rPr>
          <w:rFonts w:ascii="Arial" w:eastAsia="Times New Roman" w:hAnsi="Arial" w:cs="Arial"/>
          <w:color w:val="474C55"/>
          <w:lang w:eastAsia="en-IN"/>
        </w:rPr>
        <w:t xml:space="preserve">pumps </w:t>
      </w:r>
      <w:r w:rsidR="004E325F" w:rsidRPr="00280C4C">
        <w:rPr>
          <w:rFonts w:ascii="Arial" w:eastAsia="Times New Roman" w:hAnsi="Arial" w:cs="Arial"/>
          <w:color w:val="474C55"/>
          <w:lang w:eastAsia="en-IN"/>
        </w:rPr>
        <w:t xml:space="preserve">market growth in India. The forecast should </w:t>
      </w:r>
      <w:r w:rsidR="00DE7E2E" w:rsidRPr="00280C4C">
        <w:rPr>
          <w:rFonts w:ascii="Arial" w:eastAsia="Times New Roman" w:hAnsi="Arial" w:cs="Arial"/>
          <w:color w:val="474C55"/>
          <w:lang w:eastAsia="en-IN"/>
        </w:rPr>
        <w:t xml:space="preserve">be </w:t>
      </w:r>
      <w:r w:rsidR="00DE7E2E">
        <w:rPr>
          <w:rFonts w:ascii="Arial" w:eastAsia="Times New Roman" w:hAnsi="Arial" w:cs="Arial"/>
          <w:color w:val="474C55"/>
          <w:lang w:eastAsia="en-IN"/>
        </w:rPr>
        <w:t>accompanied</w:t>
      </w:r>
      <w:r w:rsidR="004E325F" w:rsidRPr="00280C4C">
        <w:rPr>
          <w:rFonts w:ascii="Arial" w:eastAsia="Times New Roman" w:hAnsi="Arial" w:cs="Arial"/>
          <w:color w:val="474C55"/>
          <w:lang w:eastAsia="en-IN"/>
        </w:rPr>
        <w:t xml:space="preserve"> by an analysis of key drivers of market penetration.</w:t>
      </w:r>
    </w:p>
    <w:p w14:paraId="25C26C0D" w14:textId="656253A2" w:rsidR="004E325F" w:rsidRDefault="004E325F" w:rsidP="00280C4C">
      <w:pPr>
        <w:pStyle w:val="NormalWeb"/>
        <w:numPr>
          <w:ilvl w:val="1"/>
          <w:numId w:val="26"/>
        </w:numPr>
        <w:spacing w:before="0" w:beforeAutospacing="0" w:after="0" w:afterAutospacing="0"/>
        <w:ind w:left="993" w:hanging="426"/>
        <w:jc w:val="both"/>
        <w:rPr>
          <w:rFonts w:ascii="Arial" w:hAnsi="Arial" w:cs="Arial"/>
          <w:color w:val="474C55"/>
          <w:sz w:val="22"/>
          <w:szCs w:val="22"/>
        </w:rPr>
      </w:pPr>
      <w:r w:rsidRPr="009E328D">
        <w:rPr>
          <w:rFonts w:ascii="Arial" w:hAnsi="Arial" w:cs="Arial"/>
          <w:color w:val="474C55"/>
          <w:sz w:val="22"/>
          <w:szCs w:val="22"/>
        </w:rPr>
        <w:t>Identify the</w:t>
      </w:r>
      <w:r w:rsidR="00760B03">
        <w:rPr>
          <w:rFonts w:ascii="Arial" w:hAnsi="Arial" w:cs="Arial"/>
          <w:color w:val="474C55"/>
          <w:sz w:val="22"/>
          <w:szCs w:val="22"/>
        </w:rPr>
        <w:t xml:space="preserve"> challenges </w:t>
      </w:r>
      <w:r w:rsidR="00833E34">
        <w:rPr>
          <w:rFonts w:ascii="Arial" w:hAnsi="Arial" w:cs="Arial"/>
          <w:color w:val="474C55"/>
          <w:sz w:val="22"/>
          <w:szCs w:val="22"/>
        </w:rPr>
        <w:t xml:space="preserve">and </w:t>
      </w:r>
      <w:r w:rsidR="00833E34" w:rsidRPr="009E328D">
        <w:rPr>
          <w:rFonts w:ascii="Arial" w:hAnsi="Arial" w:cs="Arial"/>
          <w:color w:val="474C55"/>
          <w:sz w:val="22"/>
          <w:szCs w:val="22"/>
        </w:rPr>
        <w:t>barriers</w:t>
      </w:r>
      <w:r w:rsidRPr="009E328D">
        <w:rPr>
          <w:rFonts w:ascii="Arial" w:hAnsi="Arial" w:cs="Arial"/>
          <w:color w:val="474C55"/>
          <w:sz w:val="22"/>
          <w:szCs w:val="22"/>
        </w:rPr>
        <w:t xml:space="preserve"> that exist to increased market penetration of </w:t>
      </w:r>
      <w:r w:rsidR="00833E34" w:rsidRPr="009E328D">
        <w:rPr>
          <w:rFonts w:ascii="Arial" w:hAnsi="Arial" w:cs="Arial"/>
          <w:color w:val="474C55"/>
          <w:sz w:val="22"/>
          <w:szCs w:val="22"/>
        </w:rPr>
        <w:t xml:space="preserve">efficient </w:t>
      </w:r>
      <w:r w:rsidR="00833E34" w:rsidRPr="00833E34">
        <w:rPr>
          <w:rFonts w:ascii="Arial" w:hAnsi="Arial" w:cs="Arial"/>
          <w:color w:val="474C55"/>
          <w:sz w:val="22"/>
          <w:szCs w:val="22"/>
        </w:rPr>
        <w:t xml:space="preserve">electric </w:t>
      </w:r>
      <w:r w:rsidR="00827401">
        <w:rPr>
          <w:rFonts w:ascii="Arial" w:hAnsi="Arial" w:cs="Arial"/>
          <w:color w:val="474C55"/>
          <w:sz w:val="22"/>
          <w:szCs w:val="22"/>
        </w:rPr>
        <w:t>pumps</w:t>
      </w:r>
      <w:r w:rsidR="00760B03">
        <w:rPr>
          <w:rFonts w:ascii="Arial" w:hAnsi="Arial" w:cs="Arial"/>
          <w:color w:val="474C55"/>
          <w:sz w:val="22"/>
          <w:szCs w:val="22"/>
        </w:rPr>
        <w:t>.</w:t>
      </w:r>
      <w:r w:rsidR="00827401">
        <w:rPr>
          <w:rFonts w:ascii="Arial" w:hAnsi="Arial" w:cs="Arial"/>
          <w:color w:val="474C55"/>
          <w:sz w:val="22"/>
          <w:szCs w:val="22"/>
        </w:rPr>
        <w:t xml:space="preserve"> </w:t>
      </w:r>
      <w:r w:rsidRPr="009E328D">
        <w:rPr>
          <w:rFonts w:ascii="Arial" w:hAnsi="Arial" w:cs="Arial"/>
          <w:color w:val="474C55"/>
          <w:sz w:val="22"/>
          <w:szCs w:val="22"/>
        </w:rPr>
        <w:t>This may include barriers related to manufacturing, technology,</w:t>
      </w:r>
      <w:r w:rsidR="000E2BEA">
        <w:rPr>
          <w:rFonts w:ascii="Arial" w:hAnsi="Arial" w:cs="Arial"/>
          <w:color w:val="474C55"/>
          <w:sz w:val="22"/>
          <w:szCs w:val="22"/>
        </w:rPr>
        <w:t xml:space="preserve"> </w:t>
      </w:r>
      <w:r w:rsidRPr="009E328D">
        <w:rPr>
          <w:rFonts w:ascii="Arial" w:hAnsi="Arial" w:cs="Arial"/>
          <w:color w:val="474C55"/>
          <w:sz w:val="22"/>
          <w:szCs w:val="22"/>
        </w:rPr>
        <w:t>consumer issues (service, price, quality, etc.), and policy implementation.</w:t>
      </w:r>
    </w:p>
    <w:p w14:paraId="52102BDF" w14:textId="77777777" w:rsidR="000E2BEA" w:rsidRDefault="000E2BEA" w:rsidP="00280C4C">
      <w:pPr>
        <w:pStyle w:val="NormalWeb"/>
        <w:spacing w:before="0" w:beforeAutospacing="0" w:after="0" w:afterAutospacing="0"/>
        <w:ind w:left="993" w:hanging="426"/>
        <w:jc w:val="both"/>
        <w:rPr>
          <w:rFonts w:ascii="Arial" w:hAnsi="Arial" w:cs="Arial"/>
          <w:color w:val="474C55"/>
          <w:sz w:val="22"/>
          <w:szCs w:val="22"/>
        </w:rPr>
      </w:pPr>
    </w:p>
    <w:p w14:paraId="5AC13F3E" w14:textId="1CF753C5" w:rsidR="00400DEA" w:rsidRPr="00280C4C" w:rsidRDefault="00400DEA" w:rsidP="00280C4C">
      <w:pPr>
        <w:pStyle w:val="ListParagraph"/>
        <w:numPr>
          <w:ilvl w:val="1"/>
          <w:numId w:val="26"/>
        </w:numPr>
        <w:autoSpaceDE w:val="0"/>
        <w:autoSpaceDN w:val="0"/>
        <w:adjustRightInd w:val="0"/>
        <w:spacing w:after="0" w:line="240" w:lineRule="auto"/>
        <w:ind w:left="993" w:hanging="426"/>
        <w:jc w:val="both"/>
        <w:rPr>
          <w:rFonts w:ascii="Arial" w:eastAsia="Times New Roman" w:hAnsi="Arial" w:cs="Arial"/>
          <w:color w:val="474C55"/>
          <w:lang w:eastAsia="en-IN"/>
        </w:rPr>
      </w:pPr>
      <w:r w:rsidRPr="00280C4C">
        <w:rPr>
          <w:rFonts w:ascii="Arial" w:eastAsia="Times New Roman" w:hAnsi="Arial" w:cs="Arial"/>
          <w:color w:val="474C55"/>
          <w:lang w:eastAsia="en-IN"/>
        </w:rPr>
        <w:t xml:space="preserve"> Assess the market penetration for voluntary labeling program and readiness of market for transition to mandatory phase from 2023 and its impacts on domestic manufacturing. Identify any major challenges in implementation.</w:t>
      </w:r>
    </w:p>
    <w:p w14:paraId="7C4E7EA1" w14:textId="77777777" w:rsidR="00400DEA" w:rsidRPr="009E328D" w:rsidRDefault="00400DEA" w:rsidP="000B59F4">
      <w:pPr>
        <w:autoSpaceDE w:val="0"/>
        <w:autoSpaceDN w:val="0"/>
        <w:adjustRightInd w:val="0"/>
        <w:spacing w:after="0" w:line="240" w:lineRule="auto"/>
        <w:jc w:val="both"/>
        <w:rPr>
          <w:rFonts w:ascii="Arial" w:hAnsi="Arial" w:cs="Arial"/>
          <w:color w:val="474C55"/>
        </w:rPr>
      </w:pPr>
    </w:p>
    <w:p w14:paraId="2EB7EABE" w14:textId="57557DF0" w:rsidR="004E325F" w:rsidRPr="009E328D" w:rsidRDefault="004E325F" w:rsidP="009E328D">
      <w:pPr>
        <w:pStyle w:val="NormalWeb"/>
        <w:spacing w:before="0" w:beforeAutospacing="0" w:after="0"/>
        <w:jc w:val="both"/>
        <w:rPr>
          <w:rFonts w:ascii="Arial" w:hAnsi="Arial" w:cs="Arial"/>
          <w:color w:val="474C55"/>
          <w:sz w:val="22"/>
          <w:szCs w:val="22"/>
        </w:rPr>
      </w:pPr>
      <w:r w:rsidRPr="009E328D">
        <w:rPr>
          <w:rStyle w:val="Strong"/>
          <w:rFonts w:ascii="Arial" w:hAnsi="Arial" w:cs="Arial"/>
          <w:color w:val="474C55"/>
          <w:sz w:val="22"/>
          <w:szCs w:val="22"/>
        </w:rPr>
        <w:t xml:space="preserve">Task 2: </w:t>
      </w:r>
      <w:r w:rsidR="005D5D1D">
        <w:rPr>
          <w:rStyle w:val="Strong"/>
          <w:rFonts w:ascii="Arial" w:hAnsi="Arial" w:cs="Arial"/>
          <w:color w:val="474C55"/>
          <w:sz w:val="22"/>
          <w:szCs w:val="22"/>
        </w:rPr>
        <w:t xml:space="preserve">Review </w:t>
      </w:r>
      <w:r w:rsidRPr="009E328D">
        <w:rPr>
          <w:rStyle w:val="Strong"/>
          <w:rFonts w:ascii="Arial" w:hAnsi="Arial" w:cs="Arial"/>
          <w:color w:val="474C55"/>
          <w:sz w:val="22"/>
          <w:szCs w:val="22"/>
        </w:rPr>
        <w:t xml:space="preserve">of test </w:t>
      </w:r>
      <w:r w:rsidR="00745CD1" w:rsidRPr="009E328D">
        <w:rPr>
          <w:rStyle w:val="Strong"/>
          <w:rFonts w:ascii="Arial" w:hAnsi="Arial" w:cs="Arial"/>
          <w:color w:val="474C55"/>
          <w:sz w:val="22"/>
          <w:szCs w:val="22"/>
        </w:rPr>
        <w:t>procedure</w:t>
      </w:r>
    </w:p>
    <w:p w14:paraId="60B54174" w14:textId="68221E38" w:rsidR="004E325F" w:rsidRPr="009E328D" w:rsidRDefault="004E325F" w:rsidP="00833E34">
      <w:pPr>
        <w:pStyle w:val="NormalWeb"/>
        <w:spacing w:before="0" w:beforeAutospacing="0"/>
        <w:ind w:left="720"/>
        <w:jc w:val="both"/>
        <w:rPr>
          <w:rFonts w:ascii="Arial" w:hAnsi="Arial" w:cs="Arial"/>
          <w:color w:val="474C55"/>
          <w:sz w:val="22"/>
          <w:szCs w:val="22"/>
        </w:rPr>
      </w:pPr>
      <w:r w:rsidRPr="009E328D">
        <w:rPr>
          <w:rFonts w:ascii="Arial" w:hAnsi="Arial" w:cs="Arial"/>
          <w:color w:val="474C55"/>
          <w:sz w:val="22"/>
          <w:szCs w:val="22"/>
        </w:rPr>
        <w:t xml:space="preserve">2.1. Identify and analyse </w:t>
      </w:r>
      <w:r w:rsidR="008A53DC">
        <w:rPr>
          <w:rFonts w:ascii="Arial" w:hAnsi="Arial" w:cs="Arial"/>
          <w:color w:val="474C55"/>
          <w:sz w:val="22"/>
          <w:szCs w:val="22"/>
        </w:rPr>
        <w:t xml:space="preserve">latest </w:t>
      </w:r>
      <w:r w:rsidRPr="009E328D">
        <w:rPr>
          <w:rFonts w:ascii="Arial" w:hAnsi="Arial" w:cs="Arial"/>
          <w:color w:val="474C55"/>
          <w:sz w:val="22"/>
          <w:szCs w:val="22"/>
        </w:rPr>
        <w:t>Indian/ISO/IEC test standard</w:t>
      </w:r>
      <w:r w:rsidR="00760B03">
        <w:rPr>
          <w:rFonts w:ascii="Arial" w:hAnsi="Arial" w:cs="Arial"/>
          <w:color w:val="474C55"/>
          <w:sz w:val="22"/>
          <w:szCs w:val="22"/>
        </w:rPr>
        <w:t>/any other global standards</w:t>
      </w:r>
      <w:r w:rsidRPr="009E328D">
        <w:rPr>
          <w:rFonts w:ascii="Arial" w:hAnsi="Arial" w:cs="Arial"/>
          <w:color w:val="474C55"/>
          <w:sz w:val="22"/>
          <w:szCs w:val="22"/>
        </w:rPr>
        <w:t xml:space="preserve"> </w:t>
      </w:r>
      <w:r w:rsidR="00833E34" w:rsidRPr="009E328D">
        <w:rPr>
          <w:rFonts w:ascii="Arial" w:hAnsi="Arial" w:cs="Arial"/>
          <w:color w:val="474C55"/>
          <w:sz w:val="22"/>
          <w:szCs w:val="22"/>
        </w:rPr>
        <w:t>for revision</w:t>
      </w:r>
      <w:r w:rsidR="008A53DC">
        <w:rPr>
          <w:rFonts w:ascii="Arial" w:hAnsi="Arial" w:cs="Arial"/>
          <w:color w:val="474C55"/>
          <w:sz w:val="22"/>
          <w:szCs w:val="22"/>
        </w:rPr>
        <w:t xml:space="preserve"> </w:t>
      </w:r>
      <w:r w:rsidRPr="009E328D">
        <w:rPr>
          <w:rFonts w:ascii="Arial" w:hAnsi="Arial" w:cs="Arial"/>
          <w:color w:val="474C55"/>
          <w:sz w:val="22"/>
          <w:szCs w:val="22"/>
        </w:rPr>
        <w:t xml:space="preserve">of </w:t>
      </w:r>
      <w:r w:rsidR="008A53DC">
        <w:rPr>
          <w:rFonts w:ascii="Arial" w:hAnsi="Arial" w:cs="Arial"/>
          <w:color w:val="474C55"/>
          <w:sz w:val="22"/>
          <w:szCs w:val="22"/>
        </w:rPr>
        <w:t xml:space="preserve">existing </w:t>
      </w:r>
      <w:r w:rsidRPr="009E328D">
        <w:rPr>
          <w:rFonts w:ascii="Arial" w:hAnsi="Arial" w:cs="Arial"/>
          <w:color w:val="474C55"/>
          <w:sz w:val="22"/>
          <w:szCs w:val="22"/>
        </w:rPr>
        <w:t>labeling program.</w:t>
      </w:r>
    </w:p>
    <w:p w14:paraId="249CF574" w14:textId="093DDC53" w:rsidR="004E325F" w:rsidRPr="009E328D" w:rsidRDefault="004E325F" w:rsidP="00833E34">
      <w:pPr>
        <w:pStyle w:val="NormalWeb"/>
        <w:spacing w:before="0" w:beforeAutospacing="0"/>
        <w:ind w:left="720"/>
        <w:jc w:val="both"/>
        <w:rPr>
          <w:rFonts w:ascii="Arial" w:hAnsi="Arial" w:cs="Arial"/>
          <w:color w:val="474C55"/>
          <w:sz w:val="22"/>
          <w:szCs w:val="22"/>
        </w:rPr>
      </w:pPr>
      <w:r w:rsidRPr="009E328D">
        <w:rPr>
          <w:rFonts w:ascii="Arial" w:hAnsi="Arial" w:cs="Arial"/>
          <w:color w:val="474C55"/>
          <w:sz w:val="22"/>
          <w:szCs w:val="22"/>
        </w:rPr>
        <w:t xml:space="preserve">2.2 Review and compare international test standards such as ISO/IEC as well as labeling program used by countries and regions such as China, Korea, Japan, EU, US, Australia etc. Analysis must include the comparison of testing conditions, testing methods, calculation methods for efficiencies, </w:t>
      </w:r>
      <w:r w:rsidR="00760B03">
        <w:rPr>
          <w:rFonts w:ascii="Arial" w:hAnsi="Arial" w:cs="Arial"/>
          <w:color w:val="474C55"/>
          <w:sz w:val="22"/>
          <w:szCs w:val="22"/>
        </w:rPr>
        <w:t>energy efficiency parameters etc</w:t>
      </w:r>
      <w:r w:rsidR="008A53DC">
        <w:rPr>
          <w:rFonts w:ascii="Arial" w:hAnsi="Arial" w:cs="Arial"/>
          <w:color w:val="474C55"/>
          <w:sz w:val="22"/>
          <w:szCs w:val="22"/>
        </w:rPr>
        <w:t xml:space="preserve"> and provide recommendation</w:t>
      </w:r>
      <w:r w:rsidR="00FF21D6">
        <w:rPr>
          <w:rFonts w:ascii="Arial" w:hAnsi="Arial" w:cs="Arial"/>
          <w:color w:val="474C55"/>
          <w:sz w:val="22"/>
          <w:szCs w:val="22"/>
        </w:rPr>
        <w:t>s</w:t>
      </w:r>
      <w:r w:rsidR="008A53DC">
        <w:rPr>
          <w:rFonts w:ascii="Arial" w:hAnsi="Arial" w:cs="Arial"/>
          <w:color w:val="474C55"/>
          <w:sz w:val="22"/>
          <w:szCs w:val="22"/>
        </w:rPr>
        <w:t xml:space="preserve"> for upgradation of existing labelling program as per requirement of Indian context</w:t>
      </w:r>
      <w:r w:rsidR="00760B03">
        <w:rPr>
          <w:rFonts w:ascii="Arial" w:hAnsi="Arial" w:cs="Arial"/>
          <w:color w:val="474C55"/>
          <w:sz w:val="22"/>
          <w:szCs w:val="22"/>
        </w:rPr>
        <w:t xml:space="preserve">. </w:t>
      </w:r>
    </w:p>
    <w:p w14:paraId="348135B6" w14:textId="71774152" w:rsidR="004E325F" w:rsidRPr="009E328D" w:rsidRDefault="004E325F" w:rsidP="00833E34">
      <w:pPr>
        <w:pStyle w:val="NormalWeb"/>
        <w:spacing w:before="0" w:beforeAutospacing="0"/>
        <w:ind w:left="720"/>
        <w:jc w:val="both"/>
        <w:rPr>
          <w:rFonts w:ascii="Arial" w:hAnsi="Arial" w:cs="Arial"/>
          <w:color w:val="474C55"/>
          <w:sz w:val="22"/>
          <w:szCs w:val="22"/>
        </w:rPr>
      </w:pPr>
      <w:r w:rsidRPr="009E328D">
        <w:rPr>
          <w:rFonts w:ascii="Arial" w:hAnsi="Arial" w:cs="Arial"/>
          <w:color w:val="474C55"/>
          <w:sz w:val="22"/>
          <w:szCs w:val="22"/>
        </w:rPr>
        <w:lastRenderedPageBreak/>
        <w:t xml:space="preserve">2.3. Identify and provide </w:t>
      </w:r>
      <w:r w:rsidR="00024EF1">
        <w:rPr>
          <w:rFonts w:ascii="Arial" w:hAnsi="Arial" w:cs="Arial"/>
          <w:color w:val="474C55"/>
          <w:sz w:val="22"/>
          <w:szCs w:val="22"/>
        </w:rPr>
        <w:t xml:space="preserve">an </w:t>
      </w:r>
      <w:r w:rsidRPr="009E328D">
        <w:rPr>
          <w:rFonts w:ascii="Arial" w:hAnsi="Arial" w:cs="Arial"/>
          <w:color w:val="474C55"/>
          <w:sz w:val="22"/>
          <w:szCs w:val="22"/>
        </w:rPr>
        <w:t xml:space="preserve">assessment of existing test facilities in India </w:t>
      </w:r>
      <w:r w:rsidR="00760B03" w:rsidRPr="00760B03">
        <w:rPr>
          <w:rFonts w:ascii="Arial" w:hAnsi="Arial" w:cs="Arial"/>
          <w:color w:val="474C55"/>
          <w:sz w:val="22"/>
          <w:szCs w:val="22"/>
        </w:rPr>
        <w:t xml:space="preserve">including their national accreditation status </w:t>
      </w:r>
      <w:r w:rsidRPr="009E328D">
        <w:rPr>
          <w:rFonts w:ascii="Arial" w:hAnsi="Arial" w:cs="Arial"/>
          <w:color w:val="474C55"/>
          <w:sz w:val="22"/>
          <w:szCs w:val="22"/>
        </w:rPr>
        <w:t>and provide recommendations for addressing the gaps.</w:t>
      </w:r>
    </w:p>
    <w:p w14:paraId="2CAF77DB" w14:textId="6E79BA3F" w:rsidR="008A53DC" w:rsidRPr="009E328D" w:rsidRDefault="004E325F" w:rsidP="00833E34">
      <w:pPr>
        <w:pStyle w:val="NormalWeb"/>
        <w:spacing w:before="0" w:beforeAutospacing="0"/>
        <w:ind w:left="720"/>
        <w:jc w:val="both"/>
        <w:rPr>
          <w:rFonts w:ascii="Arial" w:hAnsi="Arial" w:cs="Arial"/>
          <w:color w:val="474C55"/>
          <w:sz w:val="22"/>
          <w:szCs w:val="22"/>
        </w:rPr>
      </w:pPr>
      <w:r w:rsidRPr="009E328D">
        <w:rPr>
          <w:rFonts w:ascii="Arial" w:hAnsi="Arial" w:cs="Arial"/>
          <w:color w:val="474C55"/>
          <w:sz w:val="22"/>
          <w:szCs w:val="22"/>
        </w:rPr>
        <w:t xml:space="preserve">2.4 Facilitate </w:t>
      </w:r>
      <w:r w:rsidR="00833E34">
        <w:rPr>
          <w:rFonts w:ascii="Arial" w:hAnsi="Arial" w:cs="Arial"/>
          <w:color w:val="474C55"/>
          <w:sz w:val="22"/>
          <w:szCs w:val="22"/>
        </w:rPr>
        <w:t xml:space="preserve">product </w:t>
      </w:r>
      <w:r w:rsidR="00833E34" w:rsidRPr="009E328D">
        <w:rPr>
          <w:rFonts w:ascii="Arial" w:hAnsi="Arial" w:cs="Arial"/>
          <w:color w:val="474C55"/>
          <w:sz w:val="22"/>
          <w:szCs w:val="22"/>
        </w:rPr>
        <w:t>testing</w:t>
      </w:r>
      <w:r w:rsidRPr="009E328D">
        <w:rPr>
          <w:rFonts w:ascii="Arial" w:hAnsi="Arial" w:cs="Arial"/>
          <w:color w:val="474C55"/>
          <w:sz w:val="22"/>
          <w:szCs w:val="22"/>
        </w:rPr>
        <w:t xml:space="preserve">, if required, and conduct </w:t>
      </w:r>
      <w:r w:rsidR="00024EF1">
        <w:rPr>
          <w:rFonts w:ascii="Arial" w:hAnsi="Arial" w:cs="Arial"/>
          <w:color w:val="474C55"/>
          <w:sz w:val="22"/>
          <w:szCs w:val="22"/>
        </w:rPr>
        <w:t xml:space="preserve">a </w:t>
      </w:r>
      <w:r w:rsidRPr="009E328D">
        <w:rPr>
          <w:rFonts w:ascii="Arial" w:hAnsi="Arial" w:cs="Arial"/>
          <w:color w:val="474C55"/>
          <w:sz w:val="22"/>
          <w:szCs w:val="22"/>
        </w:rPr>
        <w:t xml:space="preserve">detailed analysis of the lab test data to generate performance </w:t>
      </w:r>
      <w:r w:rsidR="00024EF1">
        <w:rPr>
          <w:rFonts w:ascii="Arial" w:hAnsi="Arial" w:cs="Arial"/>
          <w:color w:val="474C55"/>
          <w:sz w:val="22"/>
          <w:szCs w:val="22"/>
        </w:rPr>
        <w:t>metrics</w:t>
      </w:r>
      <w:r w:rsidRPr="009E328D">
        <w:rPr>
          <w:rFonts w:ascii="Arial" w:hAnsi="Arial" w:cs="Arial"/>
          <w:color w:val="474C55"/>
          <w:sz w:val="22"/>
          <w:szCs w:val="22"/>
        </w:rPr>
        <w:t>.</w:t>
      </w:r>
    </w:p>
    <w:p w14:paraId="16E99D8E" w14:textId="05CD4412" w:rsidR="004E325F" w:rsidRPr="00F74E75" w:rsidRDefault="004E325F" w:rsidP="009E328D">
      <w:pPr>
        <w:pStyle w:val="NormalWeb"/>
        <w:spacing w:before="0" w:beforeAutospacing="0" w:after="0"/>
        <w:jc w:val="both"/>
        <w:rPr>
          <w:rFonts w:ascii="Arial" w:hAnsi="Arial" w:cs="Arial"/>
          <w:color w:val="474C55"/>
          <w:sz w:val="22"/>
          <w:szCs w:val="22"/>
        </w:rPr>
      </w:pPr>
      <w:r w:rsidRPr="009E328D">
        <w:rPr>
          <w:rStyle w:val="Strong"/>
          <w:rFonts w:ascii="Arial" w:hAnsi="Arial" w:cs="Arial"/>
          <w:color w:val="474C55"/>
          <w:sz w:val="22"/>
          <w:szCs w:val="22"/>
        </w:rPr>
        <w:t xml:space="preserve">Task 3: </w:t>
      </w:r>
      <w:r w:rsidR="00E967A9">
        <w:rPr>
          <w:rStyle w:val="Strong"/>
          <w:rFonts w:ascii="Arial" w:hAnsi="Arial" w:cs="Arial"/>
          <w:color w:val="474C55"/>
          <w:sz w:val="22"/>
          <w:szCs w:val="22"/>
        </w:rPr>
        <w:t>Revision of</w:t>
      </w:r>
      <w:r w:rsidRPr="009E328D">
        <w:rPr>
          <w:rStyle w:val="Strong"/>
          <w:rFonts w:ascii="Arial" w:hAnsi="Arial" w:cs="Arial"/>
          <w:color w:val="474C55"/>
          <w:sz w:val="22"/>
          <w:szCs w:val="22"/>
        </w:rPr>
        <w:t xml:space="preserve"> Energy Efficiency Metric </w:t>
      </w:r>
      <w:r w:rsidRPr="00F74E75">
        <w:rPr>
          <w:rStyle w:val="Strong"/>
          <w:rFonts w:ascii="Arial" w:hAnsi="Arial" w:cs="Arial"/>
          <w:color w:val="474C55"/>
          <w:sz w:val="22"/>
          <w:szCs w:val="22"/>
        </w:rPr>
        <w:t>and Labeling Scheme</w:t>
      </w:r>
    </w:p>
    <w:p w14:paraId="1B4E20D6" w14:textId="77777777" w:rsidR="004E325F" w:rsidRPr="009E328D" w:rsidRDefault="004E325F" w:rsidP="00833E34">
      <w:pPr>
        <w:pStyle w:val="NormalWeb"/>
        <w:spacing w:before="0" w:beforeAutospacing="0"/>
        <w:ind w:left="720"/>
        <w:jc w:val="both"/>
        <w:rPr>
          <w:rFonts w:ascii="Arial" w:hAnsi="Arial" w:cs="Arial"/>
          <w:color w:val="474C55"/>
          <w:sz w:val="22"/>
          <w:szCs w:val="22"/>
        </w:rPr>
      </w:pPr>
      <w:r w:rsidRPr="009E328D">
        <w:rPr>
          <w:rFonts w:ascii="Arial" w:hAnsi="Arial" w:cs="Arial"/>
          <w:color w:val="474C55"/>
          <w:sz w:val="22"/>
          <w:szCs w:val="22"/>
        </w:rPr>
        <w:t>3.1. Conduct a comparison of international labeling programs and energy efficiency metrics.</w:t>
      </w:r>
    </w:p>
    <w:p w14:paraId="1F4E79D3" w14:textId="7D59F241" w:rsidR="004E325F" w:rsidRPr="00833E34" w:rsidRDefault="004E325F" w:rsidP="00833E34">
      <w:pPr>
        <w:pStyle w:val="NormalWeb"/>
        <w:spacing w:before="0" w:beforeAutospacing="0"/>
        <w:ind w:left="720"/>
        <w:jc w:val="both"/>
        <w:rPr>
          <w:rFonts w:ascii="Arial" w:hAnsi="Arial" w:cs="Arial"/>
          <w:color w:val="474C55"/>
          <w:sz w:val="22"/>
          <w:szCs w:val="22"/>
        </w:rPr>
      </w:pPr>
      <w:r w:rsidRPr="009E328D">
        <w:rPr>
          <w:rFonts w:ascii="Arial" w:hAnsi="Arial" w:cs="Arial"/>
          <w:color w:val="474C55"/>
          <w:sz w:val="22"/>
          <w:szCs w:val="22"/>
        </w:rPr>
        <w:t xml:space="preserve">3.2. </w:t>
      </w:r>
      <w:r w:rsidR="00F74E75" w:rsidRPr="00833E34">
        <w:rPr>
          <w:rFonts w:ascii="Arial" w:hAnsi="Arial" w:cs="Arial"/>
          <w:color w:val="474C55"/>
          <w:sz w:val="22"/>
          <w:szCs w:val="22"/>
        </w:rPr>
        <w:t>P</w:t>
      </w:r>
      <w:r w:rsidRPr="00833E34">
        <w:rPr>
          <w:rFonts w:ascii="Arial" w:hAnsi="Arial" w:cs="Arial"/>
          <w:color w:val="474C55"/>
          <w:sz w:val="22"/>
          <w:szCs w:val="22"/>
        </w:rPr>
        <w:t xml:space="preserve">ropose </w:t>
      </w:r>
      <w:r w:rsidR="001E0AFE" w:rsidRPr="00833E34">
        <w:rPr>
          <w:rFonts w:ascii="Arial" w:hAnsi="Arial" w:cs="Arial"/>
          <w:color w:val="474C55"/>
          <w:sz w:val="22"/>
          <w:szCs w:val="22"/>
        </w:rPr>
        <w:t xml:space="preserve">a </w:t>
      </w:r>
      <w:r w:rsidRPr="00833E34">
        <w:rPr>
          <w:rFonts w:ascii="Arial" w:hAnsi="Arial" w:cs="Arial"/>
          <w:color w:val="474C55"/>
          <w:sz w:val="22"/>
          <w:szCs w:val="22"/>
        </w:rPr>
        <w:t xml:space="preserve">revised energy efficiency metric </w:t>
      </w:r>
      <w:r w:rsidR="00F74E75" w:rsidRPr="00833E34">
        <w:rPr>
          <w:rFonts w:ascii="Arial" w:hAnsi="Arial" w:cs="Arial"/>
          <w:color w:val="474C55"/>
          <w:sz w:val="22"/>
          <w:szCs w:val="22"/>
        </w:rPr>
        <w:t xml:space="preserve">and the labelling scheme </w:t>
      </w:r>
      <w:r w:rsidRPr="00833E34">
        <w:rPr>
          <w:rFonts w:ascii="Arial" w:hAnsi="Arial" w:cs="Arial"/>
          <w:color w:val="474C55"/>
          <w:sz w:val="22"/>
          <w:szCs w:val="22"/>
        </w:rPr>
        <w:t xml:space="preserve">for </w:t>
      </w:r>
      <w:r w:rsidR="001E0AFE" w:rsidRPr="00833E34">
        <w:rPr>
          <w:rFonts w:ascii="Arial" w:hAnsi="Arial" w:cs="Arial"/>
          <w:color w:val="474C55"/>
          <w:sz w:val="22"/>
          <w:szCs w:val="22"/>
        </w:rPr>
        <w:t xml:space="preserve">the </w:t>
      </w:r>
      <w:r w:rsidRPr="00833E34">
        <w:rPr>
          <w:rFonts w:ascii="Arial" w:hAnsi="Arial" w:cs="Arial"/>
          <w:color w:val="474C55"/>
          <w:sz w:val="22"/>
          <w:szCs w:val="22"/>
        </w:rPr>
        <w:t xml:space="preserve">existing </w:t>
      </w:r>
      <w:r w:rsidR="009E5BA7" w:rsidRPr="00833E34">
        <w:rPr>
          <w:rFonts w:ascii="Arial" w:hAnsi="Arial" w:cs="Arial"/>
          <w:color w:val="474C55"/>
          <w:sz w:val="22"/>
          <w:szCs w:val="22"/>
        </w:rPr>
        <w:t>labelling</w:t>
      </w:r>
      <w:r w:rsidRPr="00833E34">
        <w:rPr>
          <w:rFonts w:ascii="Arial" w:hAnsi="Arial" w:cs="Arial"/>
          <w:color w:val="474C55"/>
          <w:sz w:val="22"/>
          <w:szCs w:val="22"/>
        </w:rPr>
        <w:t xml:space="preserve"> program of</w:t>
      </w:r>
      <w:r w:rsidR="00FD272F" w:rsidRPr="00833E34">
        <w:rPr>
          <w:rFonts w:ascii="Arial" w:hAnsi="Arial" w:cs="Arial"/>
          <w:color w:val="474C55"/>
          <w:sz w:val="22"/>
          <w:szCs w:val="22"/>
        </w:rPr>
        <w:t xml:space="preserve"> mono set pumps, submersible pump and open well submersible </w:t>
      </w:r>
      <w:r w:rsidR="00833E34" w:rsidRPr="00833E34">
        <w:rPr>
          <w:rFonts w:ascii="Arial" w:hAnsi="Arial" w:cs="Arial"/>
          <w:color w:val="474C55"/>
          <w:sz w:val="22"/>
          <w:szCs w:val="22"/>
        </w:rPr>
        <w:t>pump</w:t>
      </w:r>
      <w:r w:rsidR="00833E34">
        <w:rPr>
          <w:rFonts w:ascii="Arial" w:hAnsi="Arial" w:cs="Arial"/>
          <w:color w:val="474C55"/>
          <w:sz w:val="22"/>
          <w:szCs w:val="22"/>
        </w:rPr>
        <w:t>.</w:t>
      </w:r>
      <w:r w:rsidR="00833E34" w:rsidRPr="00833E34">
        <w:rPr>
          <w:rFonts w:ascii="Arial" w:hAnsi="Arial" w:cs="Arial"/>
          <w:color w:val="474C55"/>
          <w:sz w:val="22"/>
          <w:szCs w:val="22"/>
        </w:rPr>
        <w:t xml:space="preserve"> The</w:t>
      </w:r>
      <w:r w:rsidRPr="00833E34">
        <w:rPr>
          <w:rFonts w:ascii="Arial" w:hAnsi="Arial" w:cs="Arial"/>
          <w:color w:val="474C55"/>
          <w:sz w:val="22"/>
          <w:szCs w:val="22"/>
        </w:rPr>
        <w:t xml:space="preserve"> scheme should be developed in a template of schedule provided by the CLASP and address all the parameters in the respective clauses of the schedule template.</w:t>
      </w:r>
      <w:r w:rsidR="00F74E75" w:rsidRPr="00833E34">
        <w:rPr>
          <w:rFonts w:ascii="Arial" w:hAnsi="Arial" w:cs="Arial"/>
          <w:color w:val="474C55"/>
          <w:sz w:val="22"/>
          <w:szCs w:val="22"/>
        </w:rPr>
        <w:t xml:space="preserve"> </w:t>
      </w:r>
    </w:p>
    <w:p w14:paraId="48E9EDBF" w14:textId="4CA49EE2" w:rsidR="00F74E75" w:rsidRPr="00833E34" w:rsidRDefault="00F74E75" w:rsidP="00833E34">
      <w:pPr>
        <w:pStyle w:val="NormalWeb"/>
        <w:spacing w:before="0" w:beforeAutospacing="0"/>
        <w:ind w:left="720"/>
        <w:jc w:val="both"/>
        <w:rPr>
          <w:rFonts w:ascii="Arial" w:hAnsi="Arial" w:cs="Arial"/>
          <w:color w:val="474C55"/>
          <w:sz w:val="22"/>
          <w:szCs w:val="22"/>
        </w:rPr>
      </w:pPr>
      <w:r w:rsidRPr="00833E34">
        <w:rPr>
          <w:rFonts w:ascii="Arial" w:hAnsi="Arial" w:cs="Arial"/>
          <w:color w:val="474C55"/>
          <w:sz w:val="22"/>
          <w:szCs w:val="22"/>
        </w:rPr>
        <w:t>3.3</w:t>
      </w:r>
      <w:r w:rsidRPr="00833E34">
        <w:rPr>
          <w:rFonts w:ascii="Arial" w:hAnsi="Arial" w:cs="Arial"/>
          <w:color w:val="474C55"/>
          <w:sz w:val="22"/>
          <w:szCs w:val="22"/>
        </w:rPr>
        <w:tab/>
        <w:t xml:space="preserve">Road map on the transition from voluntary to mandatory labelling program including the effective date for revision and transition to mandatory program. </w:t>
      </w:r>
    </w:p>
    <w:p w14:paraId="20A46374" w14:textId="77777777" w:rsidR="004E325F" w:rsidRPr="009E328D" w:rsidRDefault="004E325F" w:rsidP="009E328D">
      <w:pPr>
        <w:pStyle w:val="NormalWeb"/>
        <w:spacing w:before="0" w:beforeAutospacing="0" w:after="0"/>
        <w:jc w:val="both"/>
        <w:rPr>
          <w:rFonts w:ascii="Arial" w:hAnsi="Arial" w:cs="Arial"/>
          <w:color w:val="474C55"/>
          <w:sz w:val="22"/>
          <w:szCs w:val="22"/>
        </w:rPr>
      </w:pPr>
      <w:r w:rsidRPr="009E328D">
        <w:rPr>
          <w:rStyle w:val="Strong"/>
          <w:rFonts w:ascii="Arial" w:hAnsi="Arial" w:cs="Arial"/>
          <w:color w:val="474C55"/>
          <w:sz w:val="22"/>
          <w:szCs w:val="22"/>
        </w:rPr>
        <w:t>Task 4: National Impact Assessment and Technical Committee Meetings</w:t>
      </w:r>
    </w:p>
    <w:p w14:paraId="44C508EA" w14:textId="0EE2B4B9" w:rsidR="00F05827" w:rsidRDefault="004E325F" w:rsidP="00D816E7">
      <w:pPr>
        <w:pStyle w:val="Default"/>
        <w:ind w:left="709"/>
        <w:jc w:val="both"/>
        <w:rPr>
          <w:rFonts w:eastAsia="Times New Roman"/>
          <w:color w:val="585858"/>
          <w:lang w:eastAsia="en-IN"/>
        </w:rPr>
      </w:pPr>
      <w:r w:rsidRPr="00280C4C">
        <w:rPr>
          <w:rFonts w:eastAsia="Times New Roman"/>
          <w:color w:val="585858"/>
          <w:lang w:eastAsia="en-IN"/>
        </w:rPr>
        <w:t>4.1</w:t>
      </w:r>
      <w:r w:rsidRPr="00280C4C">
        <w:rPr>
          <w:rFonts w:eastAsia="Times New Roman"/>
          <w:color w:val="585858"/>
          <w:sz w:val="22"/>
          <w:szCs w:val="22"/>
          <w:lang w:eastAsia="en-IN"/>
        </w:rPr>
        <w:t xml:space="preserve">. Based on the final recommendations of labeling thresholds, conduct a national impact assessment of the labeling program. This should be quantified </w:t>
      </w:r>
      <w:r w:rsidR="00D816E7" w:rsidRPr="00280C4C">
        <w:rPr>
          <w:rFonts w:eastAsia="Times New Roman"/>
          <w:color w:val="585858"/>
          <w:sz w:val="22"/>
          <w:szCs w:val="22"/>
          <w:lang w:eastAsia="en-IN"/>
        </w:rPr>
        <w:t xml:space="preserve">based on annual electricity consumption, projected energy savings and associated cost savings, avoided generation capacity and GHG emission reductions. </w:t>
      </w:r>
      <w:r w:rsidRPr="00280C4C">
        <w:rPr>
          <w:rFonts w:eastAsia="Times New Roman"/>
          <w:color w:val="585858"/>
          <w:sz w:val="22"/>
          <w:szCs w:val="22"/>
          <w:lang w:eastAsia="en-IN"/>
        </w:rPr>
        <w:t xml:space="preserve"> The impact assessment should be done based on logical assumptions of market transformation for short term (2030) and long term (by 2050).</w:t>
      </w:r>
    </w:p>
    <w:p w14:paraId="7723BD93" w14:textId="77777777" w:rsidR="00D816E7" w:rsidRPr="00280C4C" w:rsidRDefault="00D816E7" w:rsidP="00280C4C">
      <w:pPr>
        <w:pStyle w:val="Default"/>
        <w:ind w:left="709"/>
        <w:jc w:val="both"/>
        <w:rPr>
          <w:color w:val="585858"/>
        </w:rPr>
      </w:pPr>
    </w:p>
    <w:p w14:paraId="3C548B34" w14:textId="5352D54C" w:rsidR="00F05827" w:rsidRPr="00280C4C" w:rsidRDefault="00F05827" w:rsidP="00280C4C">
      <w:pPr>
        <w:pStyle w:val="NormalWeb"/>
        <w:spacing w:before="0" w:beforeAutospacing="0"/>
        <w:ind w:left="720"/>
        <w:jc w:val="both"/>
        <w:rPr>
          <w:rFonts w:ascii="Arial" w:hAnsi="Arial" w:cs="Arial"/>
          <w:color w:val="474C55"/>
        </w:rPr>
      </w:pPr>
      <w:r>
        <w:rPr>
          <w:rFonts w:ascii="Arial" w:hAnsi="Arial" w:cs="Arial"/>
          <w:color w:val="474C55"/>
          <w:sz w:val="22"/>
          <w:szCs w:val="22"/>
        </w:rPr>
        <w:t xml:space="preserve">4.2. </w:t>
      </w:r>
      <w:r w:rsidRPr="00F05827">
        <w:rPr>
          <w:rFonts w:ascii="Arial" w:hAnsi="Arial" w:cs="Arial"/>
          <w:color w:val="585858"/>
        </w:rPr>
        <w:t xml:space="preserve">Assess the implications of S&amp;L policies on manufacturers, consumers ownerships, and requirements of subsidies / incentives to promote policy adoption, if needed. </w:t>
      </w:r>
    </w:p>
    <w:p w14:paraId="274E95C8" w14:textId="2A3BD0E9" w:rsidR="001E0AFE" w:rsidRPr="009E328D" w:rsidRDefault="004E325F" w:rsidP="00833E34">
      <w:pPr>
        <w:pStyle w:val="NormalWeb"/>
        <w:spacing w:before="0" w:beforeAutospacing="0"/>
        <w:ind w:left="720"/>
        <w:jc w:val="both"/>
        <w:rPr>
          <w:rFonts w:ascii="Arial" w:hAnsi="Arial" w:cs="Arial"/>
          <w:color w:val="474C55"/>
          <w:sz w:val="22"/>
          <w:szCs w:val="22"/>
        </w:rPr>
      </w:pPr>
      <w:r w:rsidRPr="009E328D">
        <w:rPr>
          <w:rFonts w:ascii="Arial" w:hAnsi="Arial" w:cs="Arial"/>
          <w:color w:val="474C55"/>
          <w:sz w:val="22"/>
          <w:szCs w:val="22"/>
        </w:rPr>
        <w:t>4.</w:t>
      </w:r>
      <w:r w:rsidR="00F05827">
        <w:rPr>
          <w:rFonts w:ascii="Arial" w:hAnsi="Arial" w:cs="Arial"/>
          <w:color w:val="474C55"/>
          <w:sz w:val="22"/>
          <w:szCs w:val="22"/>
        </w:rPr>
        <w:t>3</w:t>
      </w:r>
      <w:r w:rsidRPr="009E328D">
        <w:rPr>
          <w:rFonts w:ascii="Arial" w:hAnsi="Arial" w:cs="Arial"/>
          <w:color w:val="474C55"/>
          <w:sz w:val="22"/>
          <w:szCs w:val="22"/>
        </w:rPr>
        <w:t xml:space="preserve">. Assist CLASP and BEE in planning and deliberating at the technical committee meetings </w:t>
      </w:r>
      <w:r w:rsidR="00833E34" w:rsidRPr="009E328D">
        <w:rPr>
          <w:rFonts w:ascii="Arial" w:hAnsi="Arial" w:cs="Arial"/>
          <w:color w:val="474C55"/>
          <w:sz w:val="22"/>
          <w:szCs w:val="22"/>
        </w:rPr>
        <w:t xml:space="preserve">for </w:t>
      </w:r>
      <w:r w:rsidR="00833E34">
        <w:rPr>
          <w:rFonts w:ascii="Arial" w:hAnsi="Arial" w:cs="Arial"/>
          <w:color w:val="474C55"/>
          <w:sz w:val="22"/>
          <w:szCs w:val="22"/>
        </w:rPr>
        <w:t>electric</w:t>
      </w:r>
      <w:r w:rsidR="00E6160C">
        <w:rPr>
          <w:rFonts w:ascii="Arial" w:hAnsi="Arial" w:cs="Arial"/>
          <w:color w:val="FF0000"/>
          <w:sz w:val="22"/>
          <w:szCs w:val="22"/>
        </w:rPr>
        <w:t xml:space="preserve"> </w:t>
      </w:r>
      <w:r w:rsidR="009E5BA7">
        <w:rPr>
          <w:rFonts w:ascii="Arial" w:hAnsi="Arial" w:cs="Arial"/>
          <w:color w:val="474C55"/>
          <w:sz w:val="22"/>
          <w:szCs w:val="22"/>
        </w:rPr>
        <w:t>pumps.</w:t>
      </w:r>
      <w:r w:rsidRPr="009E328D">
        <w:rPr>
          <w:rFonts w:ascii="Arial" w:hAnsi="Arial" w:cs="Arial"/>
          <w:color w:val="474C55"/>
          <w:sz w:val="22"/>
          <w:szCs w:val="22"/>
        </w:rPr>
        <w:t xml:space="preserve"> Prepare necessary documents (e.g. presentation, meeting agenda and minutes, labeling schedule, and gazette notification) as required</w:t>
      </w:r>
      <w:r w:rsidR="00F05827">
        <w:rPr>
          <w:rFonts w:ascii="Arial" w:hAnsi="Arial" w:cs="Arial"/>
          <w:color w:val="474C55"/>
          <w:sz w:val="22"/>
          <w:szCs w:val="22"/>
        </w:rPr>
        <w:t>.</w:t>
      </w:r>
    </w:p>
    <w:p w14:paraId="5BD5D3E4" w14:textId="77777777" w:rsidR="004E325F" w:rsidRPr="009E328D" w:rsidRDefault="004E325F" w:rsidP="009E328D">
      <w:pPr>
        <w:pStyle w:val="NormalWeb"/>
        <w:spacing w:before="0" w:beforeAutospacing="0" w:after="0"/>
        <w:jc w:val="both"/>
        <w:rPr>
          <w:rFonts w:ascii="Arial" w:hAnsi="Arial" w:cs="Arial"/>
          <w:color w:val="474C55"/>
          <w:sz w:val="22"/>
          <w:szCs w:val="22"/>
        </w:rPr>
      </w:pPr>
      <w:r w:rsidRPr="009E328D">
        <w:rPr>
          <w:rStyle w:val="Strong"/>
          <w:rFonts w:ascii="Arial" w:hAnsi="Arial" w:cs="Arial"/>
          <w:color w:val="474C55"/>
          <w:sz w:val="22"/>
          <w:szCs w:val="22"/>
        </w:rPr>
        <w:t>Key milestones and deliverables of the study include:</w:t>
      </w:r>
    </w:p>
    <w:p w14:paraId="352EA91F" w14:textId="53CA3ADB" w:rsidR="004E325F" w:rsidRPr="009E328D" w:rsidRDefault="00A2512C" w:rsidP="009E328D">
      <w:pPr>
        <w:numPr>
          <w:ilvl w:val="0"/>
          <w:numId w:val="15"/>
        </w:numPr>
        <w:spacing w:after="100" w:afterAutospacing="1" w:line="240" w:lineRule="auto"/>
        <w:jc w:val="both"/>
        <w:rPr>
          <w:rFonts w:ascii="Arial" w:hAnsi="Arial" w:cs="Arial"/>
          <w:b/>
          <w:bCs/>
          <w:color w:val="474C55"/>
        </w:rPr>
      </w:pPr>
      <w:r>
        <w:rPr>
          <w:rFonts w:ascii="Arial" w:hAnsi="Arial" w:cs="Arial"/>
          <w:b/>
          <w:bCs/>
          <w:color w:val="474C55"/>
        </w:rPr>
        <w:t xml:space="preserve">Submission of final </w:t>
      </w:r>
      <w:r w:rsidR="004E325F" w:rsidRPr="009E328D">
        <w:rPr>
          <w:rFonts w:ascii="Arial" w:hAnsi="Arial" w:cs="Arial"/>
          <w:b/>
          <w:bCs/>
          <w:color w:val="474C55"/>
        </w:rPr>
        <w:t>comprehensive market and technical assessment report with key findings and recommendations</w:t>
      </w:r>
      <w:r w:rsidR="008B299D">
        <w:rPr>
          <w:rFonts w:ascii="Arial" w:hAnsi="Arial" w:cs="Arial"/>
          <w:b/>
          <w:bCs/>
          <w:color w:val="474C55"/>
        </w:rPr>
        <w:t xml:space="preserve"> for </w:t>
      </w:r>
      <w:r>
        <w:rPr>
          <w:rFonts w:ascii="Arial" w:hAnsi="Arial" w:cs="Arial"/>
          <w:b/>
          <w:bCs/>
          <w:color w:val="474C55"/>
        </w:rPr>
        <w:t xml:space="preserve">three </w:t>
      </w:r>
      <w:r w:rsidR="008B299D">
        <w:rPr>
          <w:rFonts w:ascii="Arial" w:hAnsi="Arial" w:cs="Arial"/>
          <w:b/>
          <w:bCs/>
          <w:color w:val="474C55"/>
        </w:rPr>
        <w:t xml:space="preserve">electric pumps </w:t>
      </w:r>
    </w:p>
    <w:p w14:paraId="5A1AD530" w14:textId="0357D053" w:rsidR="004E325F" w:rsidRPr="00E6160C" w:rsidRDefault="004E325F" w:rsidP="009E328D">
      <w:pPr>
        <w:numPr>
          <w:ilvl w:val="0"/>
          <w:numId w:val="15"/>
        </w:numPr>
        <w:spacing w:after="100" w:afterAutospacing="1" w:line="240" w:lineRule="auto"/>
        <w:jc w:val="both"/>
        <w:rPr>
          <w:rFonts w:ascii="Arial" w:hAnsi="Arial" w:cs="Arial"/>
          <w:b/>
          <w:bCs/>
          <w:strike/>
          <w:color w:val="474C55"/>
        </w:rPr>
      </w:pPr>
      <w:r w:rsidRPr="009E328D">
        <w:rPr>
          <w:rFonts w:ascii="Arial" w:hAnsi="Arial" w:cs="Arial"/>
          <w:b/>
          <w:bCs/>
          <w:color w:val="474C55"/>
        </w:rPr>
        <w:t xml:space="preserve">Propose </w:t>
      </w:r>
      <w:r w:rsidR="00E6160C" w:rsidRPr="000B59F4">
        <w:rPr>
          <w:rFonts w:ascii="Arial" w:hAnsi="Arial" w:cs="Arial"/>
          <w:b/>
          <w:bCs/>
          <w:color w:val="474C55"/>
        </w:rPr>
        <w:t xml:space="preserve">revised </w:t>
      </w:r>
      <w:r w:rsidRPr="009E328D">
        <w:rPr>
          <w:rFonts w:ascii="Arial" w:hAnsi="Arial" w:cs="Arial"/>
          <w:b/>
          <w:bCs/>
          <w:color w:val="474C55"/>
        </w:rPr>
        <w:t xml:space="preserve">energy performance metric </w:t>
      </w:r>
      <w:r w:rsidR="00E6160C" w:rsidRPr="000B59F4">
        <w:rPr>
          <w:rFonts w:ascii="Arial" w:hAnsi="Arial" w:cs="Arial"/>
          <w:b/>
          <w:bCs/>
          <w:color w:val="474C55"/>
        </w:rPr>
        <w:t>for</w:t>
      </w:r>
      <w:r w:rsidR="00E6160C">
        <w:rPr>
          <w:rFonts w:ascii="Arial" w:hAnsi="Arial" w:cs="Arial"/>
          <w:b/>
          <w:bCs/>
          <w:color w:val="474C55"/>
        </w:rPr>
        <w:t xml:space="preserve"> </w:t>
      </w:r>
      <w:r w:rsidR="00E6160C" w:rsidRPr="000B59F4">
        <w:rPr>
          <w:rFonts w:ascii="Arial" w:hAnsi="Arial" w:cs="Arial"/>
          <w:b/>
          <w:bCs/>
          <w:color w:val="474C55"/>
        </w:rPr>
        <w:t xml:space="preserve">mono set pumps, submersible </w:t>
      </w:r>
      <w:r w:rsidR="00151F0C" w:rsidRPr="000B59F4">
        <w:rPr>
          <w:rFonts w:ascii="Arial" w:hAnsi="Arial" w:cs="Arial"/>
          <w:b/>
          <w:bCs/>
          <w:color w:val="474C55"/>
        </w:rPr>
        <w:t>pump,</w:t>
      </w:r>
      <w:r w:rsidR="00E6160C" w:rsidRPr="000B59F4">
        <w:rPr>
          <w:rFonts w:ascii="Arial" w:hAnsi="Arial" w:cs="Arial"/>
          <w:b/>
          <w:bCs/>
          <w:color w:val="474C55"/>
        </w:rPr>
        <w:t xml:space="preserve"> and open well submersible pump </w:t>
      </w:r>
    </w:p>
    <w:p w14:paraId="527184DA" w14:textId="1040D6F4" w:rsidR="004E325F" w:rsidRDefault="004E325F" w:rsidP="009E328D">
      <w:pPr>
        <w:numPr>
          <w:ilvl w:val="0"/>
          <w:numId w:val="15"/>
        </w:numPr>
        <w:spacing w:after="0" w:line="240" w:lineRule="auto"/>
        <w:jc w:val="both"/>
        <w:rPr>
          <w:rFonts w:ascii="Arial" w:hAnsi="Arial" w:cs="Arial"/>
          <w:b/>
          <w:bCs/>
          <w:color w:val="474C55"/>
        </w:rPr>
      </w:pPr>
      <w:r w:rsidRPr="009E328D">
        <w:rPr>
          <w:rFonts w:ascii="Arial" w:hAnsi="Arial" w:cs="Arial"/>
          <w:b/>
          <w:bCs/>
          <w:color w:val="474C55"/>
        </w:rPr>
        <w:t xml:space="preserve">Draft </w:t>
      </w:r>
      <w:r w:rsidR="00A2512C">
        <w:rPr>
          <w:rFonts w:ascii="Arial" w:hAnsi="Arial" w:cs="Arial"/>
          <w:b/>
          <w:bCs/>
          <w:color w:val="474C55"/>
        </w:rPr>
        <w:t xml:space="preserve">product </w:t>
      </w:r>
      <w:r w:rsidRPr="009E328D">
        <w:rPr>
          <w:rFonts w:ascii="Arial" w:hAnsi="Arial" w:cs="Arial"/>
          <w:b/>
          <w:bCs/>
          <w:color w:val="474C55"/>
        </w:rPr>
        <w:t xml:space="preserve">schedule </w:t>
      </w:r>
      <w:r w:rsidR="00A2512C">
        <w:rPr>
          <w:rFonts w:ascii="Arial" w:hAnsi="Arial" w:cs="Arial"/>
          <w:b/>
          <w:bCs/>
          <w:color w:val="474C55"/>
        </w:rPr>
        <w:t>using BEE template</w:t>
      </w:r>
      <w:r w:rsidRPr="009E328D">
        <w:rPr>
          <w:rFonts w:ascii="Arial" w:hAnsi="Arial" w:cs="Arial"/>
          <w:b/>
          <w:bCs/>
          <w:color w:val="474C55"/>
        </w:rPr>
        <w:t>.</w:t>
      </w:r>
    </w:p>
    <w:p w14:paraId="385D3C0F" w14:textId="0ED49551" w:rsidR="00A2512C" w:rsidRPr="00A2512C" w:rsidRDefault="00A2512C" w:rsidP="00A2512C">
      <w:pPr>
        <w:numPr>
          <w:ilvl w:val="0"/>
          <w:numId w:val="15"/>
        </w:numPr>
        <w:autoSpaceDE w:val="0"/>
        <w:autoSpaceDN w:val="0"/>
        <w:adjustRightInd w:val="0"/>
        <w:spacing w:after="0" w:line="240" w:lineRule="auto"/>
        <w:rPr>
          <w:rFonts w:ascii="Arial" w:hAnsi="Arial" w:cs="Arial"/>
          <w:color w:val="000000"/>
        </w:rPr>
      </w:pPr>
      <w:r w:rsidRPr="00A2512C">
        <w:rPr>
          <w:rFonts w:ascii="Arial" w:hAnsi="Arial" w:cs="Arial"/>
          <w:b/>
          <w:bCs/>
          <w:color w:val="585858"/>
        </w:rPr>
        <w:t xml:space="preserve">Preparation of necessary material </w:t>
      </w:r>
      <w:r w:rsidR="00F05827">
        <w:rPr>
          <w:rFonts w:ascii="Arial" w:hAnsi="Arial" w:cs="Arial"/>
          <w:b/>
          <w:bCs/>
          <w:color w:val="585858"/>
        </w:rPr>
        <w:t>such as communications related articles and news media for CLASP and</w:t>
      </w:r>
      <w:r w:rsidRPr="00A2512C">
        <w:rPr>
          <w:rFonts w:ascii="Arial" w:hAnsi="Arial" w:cs="Arial"/>
          <w:b/>
          <w:bCs/>
          <w:color w:val="585858"/>
        </w:rPr>
        <w:t xml:space="preserve"> BEE. </w:t>
      </w:r>
    </w:p>
    <w:p w14:paraId="59F3C3A4" w14:textId="77777777" w:rsidR="00833E34" w:rsidRDefault="00833E34" w:rsidP="009E328D">
      <w:pPr>
        <w:pStyle w:val="NormalWeb"/>
        <w:spacing w:before="0" w:beforeAutospacing="0" w:after="0"/>
        <w:jc w:val="both"/>
        <w:rPr>
          <w:rStyle w:val="Strong"/>
          <w:rFonts w:ascii="Arial" w:hAnsi="Arial" w:cs="Arial"/>
          <w:color w:val="474C55"/>
          <w:sz w:val="22"/>
          <w:szCs w:val="22"/>
        </w:rPr>
      </w:pPr>
    </w:p>
    <w:p w14:paraId="6802870B" w14:textId="0D037D8A" w:rsidR="004E325F" w:rsidRPr="009E328D" w:rsidRDefault="004E325F" w:rsidP="009E328D">
      <w:pPr>
        <w:pStyle w:val="NormalWeb"/>
        <w:spacing w:before="0" w:beforeAutospacing="0" w:after="0"/>
        <w:jc w:val="both"/>
        <w:rPr>
          <w:rFonts w:ascii="Arial" w:hAnsi="Arial" w:cs="Arial"/>
          <w:color w:val="474C55"/>
          <w:sz w:val="22"/>
          <w:szCs w:val="22"/>
        </w:rPr>
      </w:pPr>
      <w:r w:rsidRPr="009E328D">
        <w:rPr>
          <w:rStyle w:val="Strong"/>
          <w:rFonts w:ascii="Arial" w:hAnsi="Arial" w:cs="Arial"/>
          <w:color w:val="474C55"/>
          <w:sz w:val="22"/>
          <w:szCs w:val="22"/>
        </w:rPr>
        <w:t>Timeline</w:t>
      </w:r>
    </w:p>
    <w:p w14:paraId="4403A7C2" w14:textId="7BC6FE39" w:rsidR="004E325F" w:rsidRPr="009E328D" w:rsidRDefault="004E325F" w:rsidP="009E328D">
      <w:pPr>
        <w:pStyle w:val="NormalWeb"/>
        <w:spacing w:before="0" w:beforeAutospacing="0"/>
        <w:jc w:val="both"/>
        <w:rPr>
          <w:rFonts w:ascii="Arial" w:hAnsi="Arial" w:cs="Arial"/>
          <w:color w:val="474C55"/>
          <w:sz w:val="22"/>
          <w:szCs w:val="22"/>
        </w:rPr>
      </w:pPr>
      <w:r w:rsidRPr="00833E34">
        <w:rPr>
          <w:rFonts w:ascii="Arial" w:hAnsi="Arial" w:cs="Arial"/>
          <w:color w:val="474C55"/>
          <w:sz w:val="22"/>
          <w:szCs w:val="22"/>
        </w:rPr>
        <w:t>The project is expected to commence in</w:t>
      </w:r>
      <w:r w:rsidR="00833E34" w:rsidRPr="00833E34">
        <w:rPr>
          <w:rFonts w:ascii="Arial" w:hAnsi="Arial" w:cs="Arial"/>
          <w:color w:val="474C55"/>
          <w:sz w:val="22"/>
          <w:szCs w:val="22"/>
        </w:rPr>
        <w:t xml:space="preserve"> </w:t>
      </w:r>
      <w:r w:rsidR="00942511" w:rsidRPr="00833E34">
        <w:rPr>
          <w:rFonts w:ascii="Arial" w:hAnsi="Arial" w:cs="Arial"/>
          <w:color w:val="474C55"/>
          <w:sz w:val="22"/>
          <w:szCs w:val="22"/>
        </w:rPr>
        <w:t>May 2022</w:t>
      </w:r>
      <w:r w:rsidR="00833E34" w:rsidRPr="00833E34">
        <w:rPr>
          <w:rFonts w:ascii="Arial" w:hAnsi="Arial" w:cs="Arial"/>
          <w:color w:val="474C55"/>
          <w:sz w:val="22"/>
          <w:szCs w:val="22"/>
        </w:rPr>
        <w:t xml:space="preserve"> </w:t>
      </w:r>
      <w:r w:rsidRPr="00833E34">
        <w:rPr>
          <w:rFonts w:ascii="Arial" w:hAnsi="Arial" w:cs="Arial"/>
          <w:color w:val="474C55"/>
          <w:sz w:val="22"/>
          <w:szCs w:val="22"/>
        </w:rPr>
        <w:t xml:space="preserve">and be concluded </w:t>
      </w:r>
      <w:r w:rsidR="00833E34" w:rsidRPr="00833E34">
        <w:rPr>
          <w:rFonts w:ascii="Arial" w:hAnsi="Arial" w:cs="Arial"/>
          <w:color w:val="474C55"/>
          <w:sz w:val="22"/>
          <w:szCs w:val="22"/>
        </w:rPr>
        <w:t>by December</w:t>
      </w:r>
      <w:r w:rsidR="00942511" w:rsidRPr="00833E34">
        <w:rPr>
          <w:rFonts w:ascii="Arial" w:hAnsi="Arial" w:cs="Arial"/>
          <w:color w:val="474C55"/>
          <w:sz w:val="22"/>
          <w:szCs w:val="22"/>
        </w:rPr>
        <w:t xml:space="preserve"> 2022. </w:t>
      </w:r>
    </w:p>
    <w:p w14:paraId="5B47937E" w14:textId="77777777" w:rsidR="004E325F" w:rsidRPr="009E328D" w:rsidRDefault="004E325F" w:rsidP="009E328D">
      <w:pPr>
        <w:pStyle w:val="NormalWeb"/>
        <w:spacing w:before="0" w:beforeAutospacing="0" w:after="0"/>
        <w:jc w:val="both"/>
        <w:rPr>
          <w:rFonts w:ascii="Arial" w:hAnsi="Arial" w:cs="Arial"/>
          <w:color w:val="474C55"/>
          <w:sz w:val="22"/>
          <w:szCs w:val="22"/>
        </w:rPr>
      </w:pPr>
      <w:r w:rsidRPr="009E328D">
        <w:rPr>
          <w:rStyle w:val="Strong"/>
          <w:rFonts w:ascii="Arial" w:hAnsi="Arial" w:cs="Arial"/>
          <w:color w:val="474C55"/>
          <w:sz w:val="22"/>
          <w:szCs w:val="22"/>
        </w:rPr>
        <w:t>Evaluation Procedure</w:t>
      </w:r>
    </w:p>
    <w:p w14:paraId="63F236B1" w14:textId="77777777" w:rsidR="004E325F" w:rsidRPr="009E328D" w:rsidRDefault="004E325F" w:rsidP="009E328D">
      <w:pPr>
        <w:pStyle w:val="NormalWeb"/>
        <w:spacing w:before="0" w:beforeAutospacing="0"/>
        <w:jc w:val="both"/>
        <w:rPr>
          <w:rFonts w:ascii="Arial" w:hAnsi="Arial" w:cs="Arial"/>
          <w:color w:val="474C55"/>
          <w:sz w:val="22"/>
          <w:szCs w:val="22"/>
        </w:rPr>
      </w:pPr>
      <w:r w:rsidRPr="009E328D">
        <w:rPr>
          <w:rFonts w:ascii="Arial" w:hAnsi="Arial" w:cs="Arial"/>
          <w:color w:val="474C55"/>
          <w:sz w:val="22"/>
          <w:szCs w:val="22"/>
        </w:rPr>
        <w:lastRenderedPageBreak/>
        <w:t>A committee appointed by CLASP will evaluate proposals received from respondents. Selection of qualified companies or organizations will be based upon the following criteria:</w:t>
      </w:r>
    </w:p>
    <w:p w14:paraId="5E29100C" w14:textId="77777777" w:rsidR="004E325F" w:rsidRPr="009E328D" w:rsidRDefault="004E325F" w:rsidP="009E328D">
      <w:pPr>
        <w:numPr>
          <w:ilvl w:val="0"/>
          <w:numId w:val="16"/>
        </w:numPr>
        <w:spacing w:after="100" w:afterAutospacing="1" w:line="240" w:lineRule="auto"/>
        <w:jc w:val="both"/>
        <w:rPr>
          <w:rFonts w:ascii="Arial" w:hAnsi="Arial" w:cs="Arial"/>
          <w:b/>
          <w:bCs/>
          <w:color w:val="474C55"/>
        </w:rPr>
      </w:pPr>
      <w:r w:rsidRPr="009E328D">
        <w:rPr>
          <w:rFonts w:ascii="Arial" w:hAnsi="Arial" w:cs="Arial"/>
          <w:b/>
          <w:bCs/>
          <w:color w:val="474C55"/>
        </w:rPr>
        <w:t>Technical Evaluation Factors</w:t>
      </w:r>
    </w:p>
    <w:p w14:paraId="68597DD7" w14:textId="77777777" w:rsidR="004E325F" w:rsidRPr="009E328D" w:rsidRDefault="004E325F" w:rsidP="009E328D">
      <w:pPr>
        <w:numPr>
          <w:ilvl w:val="0"/>
          <w:numId w:val="16"/>
        </w:numPr>
        <w:spacing w:after="0" w:line="240" w:lineRule="auto"/>
        <w:jc w:val="both"/>
        <w:rPr>
          <w:rFonts w:ascii="Arial" w:hAnsi="Arial" w:cs="Arial"/>
          <w:b/>
          <w:bCs/>
          <w:color w:val="474C55"/>
        </w:rPr>
      </w:pPr>
      <w:r w:rsidRPr="009E328D">
        <w:rPr>
          <w:rFonts w:ascii="Arial" w:hAnsi="Arial" w:cs="Arial"/>
          <w:b/>
          <w:bCs/>
          <w:color w:val="474C55"/>
        </w:rPr>
        <w:t>Cost Evaluation Factors</w:t>
      </w:r>
    </w:p>
    <w:p w14:paraId="4C3D8702" w14:textId="05F9203A" w:rsidR="004E325F" w:rsidRPr="0006155E" w:rsidRDefault="004E325F" w:rsidP="0006155E">
      <w:pPr>
        <w:pStyle w:val="NormalWeb"/>
        <w:spacing w:before="0" w:beforeAutospacing="0" w:after="0"/>
        <w:jc w:val="both"/>
        <w:rPr>
          <w:rStyle w:val="Strong"/>
        </w:rPr>
      </w:pPr>
      <w:r w:rsidRPr="009E328D">
        <w:rPr>
          <w:rFonts w:ascii="Arial" w:hAnsi="Arial" w:cs="Arial"/>
          <w:color w:val="474C55"/>
          <w:sz w:val="22"/>
          <w:szCs w:val="22"/>
        </w:rPr>
        <w:t xml:space="preserve">All bids will be evaluated and ranked using Quality and Cost Based Selection (QCBS), with 80 percent of the score accorded to the technical proposal, and 20 percent to the financial </w:t>
      </w:r>
      <w:r w:rsidRPr="008123ED">
        <w:rPr>
          <w:rFonts w:ascii="Arial" w:hAnsi="Arial" w:cs="Arial"/>
          <w:color w:val="474C55"/>
          <w:sz w:val="22"/>
          <w:szCs w:val="22"/>
        </w:rPr>
        <w:t>proposal.</w:t>
      </w:r>
    </w:p>
    <w:p w14:paraId="6F7132C3" w14:textId="60B80C9D" w:rsidR="004E325F" w:rsidRPr="0006155E" w:rsidRDefault="008123ED" w:rsidP="009E328D">
      <w:pPr>
        <w:pStyle w:val="NormalWeb"/>
        <w:spacing w:before="0" w:beforeAutospacing="0" w:after="0"/>
        <w:jc w:val="both"/>
        <w:rPr>
          <w:rStyle w:val="Strong"/>
        </w:rPr>
      </w:pPr>
      <w:r>
        <w:rPr>
          <w:rStyle w:val="Strong"/>
          <w:rFonts w:ascii="Arial" w:hAnsi="Arial" w:cs="Arial"/>
          <w:color w:val="474C55"/>
          <w:sz w:val="22"/>
          <w:szCs w:val="22"/>
        </w:rPr>
        <w:t xml:space="preserve">Submittal </w:t>
      </w:r>
    </w:p>
    <w:p w14:paraId="64B55747" w14:textId="77777777" w:rsidR="004E325F" w:rsidRPr="009E328D" w:rsidRDefault="004E325F" w:rsidP="009E328D">
      <w:pPr>
        <w:pStyle w:val="NormalWeb"/>
        <w:spacing w:before="0" w:beforeAutospacing="0" w:after="0"/>
        <w:jc w:val="both"/>
        <w:rPr>
          <w:rFonts w:ascii="Arial" w:hAnsi="Arial" w:cs="Arial"/>
          <w:color w:val="474C55"/>
          <w:sz w:val="22"/>
          <w:szCs w:val="22"/>
        </w:rPr>
      </w:pPr>
      <w:r w:rsidRPr="009E328D">
        <w:rPr>
          <w:rStyle w:val="Strong"/>
          <w:rFonts w:ascii="Arial" w:hAnsi="Arial" w:cs="Arial"/>
          <w:color w:val="474C55"/>
          <w:sz w:val="22"/>
          <w:szCs w:val="22"/>
        </w:rPr>
        <w:t>Interested parties must:</w:t>
      </w:r>
    </w:p>
    <w:p w14:paraId="1BE22320" w14:textId="7CAA72E0" w:rsidR="004E325F" w:rsidRPr="009E328D" w:rsidRDefault="004E325F" w:rsidP="009E328D">
      <w:pPr>
        <w:numPr>
          <w:ilvl w:val="0"/>
          <w:numId w:val="17"/>
        </w:numPr>
        <w:spacing w:after="0" w:afterAutospacing="1" w:line="240" w:lineRule="auto"/>
        <w:jc w:val="both"/>
        <w:rPr>
          <w:rFonts w:ascii="Arial" w:hAnsi="Arial" w:cs="Arial"/>
          <w:color w:val="474C55"/>
        </w:rPr>
      </w:pPr>
      <w:r w:rsidRPr="009E328D">
        <w:rPr>
          <w:rFonts w:ascii="Arial" w:hAnsi="Arial" w:cs="Arial"/>
          <w:color w:val="474C55"/>
        </w:rPr>
        <w:t xml:space="preserve">Register as a </w:t>
      </w:r>
      <w:hyperlink r:id="rId10" w:history="1">
        <w:r w:rsidRPr="00A2512C">
          <w:rPr>
            <w:rStyle w:val="Hyperlink"/>
            <w:rFonts w:ascii="Arial" w:hAnsi="Arial" w:cs="Arial"/>
          </w:rPr>
          <w:t>CLASP Consulting Partner </w:t>
        </w:r>
      </w:hyperlink>
      <w:r w:rsidR="00A2512C">
        <w:rPr>
          <w:rStyle w:val="Strong"/>
          <w:rFonts w:ascii="Arial" w:hAnsi="Arial" w:cs="Arial"/>
          <w:color w:val="474C55"/>
        </w:rPr>
        <w:t>.</w:t>
      </w:r>
    </w:p>
    <w:p w14:paraId="3664AA3A" w14:textId="261058F5" w:rsidR="00A2512C" w:rsidRDefault="004E325F" w:rsidP="006C6497">
      <w:pPr>
        <w:numPr>
          <w:ilvl w:val="0"/>
          <w:numId w:val="17"/>
        </w:numPr>
        <w:spacing w:after="0" w:line="240" w:lineRule="auto"/>
        <w:jc w:val="both"/>
        <w:rPr>
          <w:rFonts w:ascii="Arial" w:hAnsi="Arial" w:cs="Arial"/>
          <w:color w:val="474C55"/>
        </w:rPr>
      </w:pPr>
      <w:r w:rsidRPr="00A2512C">
        <w:rPr>
          <w:rFonts w:ascii="Arial" w:hAnsi="Arial" w:cs="Arial"/>
          <w:color w:val="474C55"/>
        </w:rPr>
        <w:t xml:space="preserve">Complete the Pre-Qualification Questionnaire </w:t>
      </w:r>
      <w:r w:rsidR="00A2512C">
        <w:rPr>
          <w:rFonts w:ascii="Arial" w:hAnsi="Arial" w:cs="Arial"/>
          <w:color w:val="474C55"/>
        </w:rPr>
        <w:t xml:space="preserve"> </w:t>
      </w:r>
    </w:p>
    <w:p w14:paraId="6A5921D8" w14:textId="77777777" w:rsidR="00A2512C" w:rsidRPr="00A2512C" w:rsidRDefault="00A2512C" w:rsidP="00280C4C">
      <w:pPr>
        <w:spacing w:after="0" w:line="240" w:lineRule="auto"/>
        <w:ind w:left="720"/>
        <w:jc w:val="both"/>
        <w:rPr>
          <w:rFonts w:ascii="Arial" w:hAnsi="Arial" w:cs="Arial"/>
          <w:color w:val="474C55"/>
        </w:rPr>
      </w:pPr>
    </w:p>
    <w:p w14:paraId="5D8CDC05" w14:textId="03D0A10D" w:rsidR="00A2512C" w:rsidRPr="00151F0C" w:rsidRDefault="00A2512C" w:rsidP="00151F0C">
      <w:pPr>
        <w:pStyle w:val="NormalWeb"/>
        <w:spacing w:before="0" w:beforeAutospacing="0"/>
        <w:jc w:val="both"/>
        <w:rPr>
          <w:rFonts w:ascii="Arial" w:hAnsi="Arial" w:cs="Arial"/>
          <w:i/>
          <w:iCs/>
          <w:color w:val="474C55"/>
          <w:sz w:val="18"/>
          <w:szCs w:val="18"/>
        </w:rPr>
      </w:pPr>
      <w:r w:rsidRPr="00280C4C">
        <w:rPr>
          <w:rFonts w:ascii="Arial" w:hAnsi="Arial" w:cs="Arial"/>
          <w:color w:val="474C55"/>
        </w:rPr>
        <w:t>All candidates must</w:t>
      </w:r>
      <w:r>
        <w:rPr>
          <w:color w:val="464B54"/>
          <w:sz w:val="22"/>
          <w:szCs w:val="22"/>
        </w:rPr>
        <w:t xml:space="preserve"> </w:t>
      </w:r>
      <w:hyperlink r:id="rId11" w:history="1">
        <w:r w:rsidRPr="00280C4C">
          <w:rPr>
            <w:rStyle w:val="Hyperlink"/>
            <w:rFonts w:ascii="Arial" w:hAnsi="Arial" w:cs="Arial"/>
          </w:rPr>
          <w:t>fill out the PQQ.</w:t>
        </w:r>
      </w:hyperlink>
      <w:r>
        <w:rPr>
          <w:color w:val="464B54"/>
          <w:sz w:val="22"/>
          <w:szCs w:val="22"/>
        </w:rPr>
        <w:t xml:space="preserve"> </w:t>
      </w:r>
      <w:r w:rsidRPr="00280C4C">
        <w:rPr>
          <w:rFonts w:ascii="Arial" w:hAnsi="Arial" w:cs="Arial"/>
          <w:color w:val="474C55"/>
        </w:rPr>
        <w:t>The PQQ is a thorough due diligence screening aimed at gathering legal and financial information on prospective partners/vendors. If questions are not applicable, please type “N/A” and go to the next question. While the form can be saved, we recommend completing it in one sitting to avoid potential complications. You will be notified once you submit the PQQ.</w:t>
      </w:r>
      <w:r>
        <w:rPr>
          <w:color w:val="464B54"/>
          <w:sz w:val="22"/>
          <w:szCs w:val="22"/>
        </w:rPr>
        <w:t xml:space="preserve"> </w:t>
      </w:r>
    </w:p>
    <w:p w14:paraId="35BC726E" w14:textId="4E80826A" w:rsidR="008123ED" w:rsidRPr="00913988" w:rsidRDefault="008123ED" w:rsidP="00151F0C">
      <w:pPr>
        <w:pStyle w:val="NormalWeb"/>
        <w:spacing w:before="0" w:beforeAutospacing="0"/>
        <w:jc w:val="both"/>
        <w:rPr>
          <w:rFonts w:ascii="Arial" w:hAnsi="Arial" w:cs="Arial"/>
          <w:color w:val="474C55"/>
          <w:sz w:val="22"/>
          <w:szCs w:val="22"/>
        </w:rPr>
      </w:pPr>
      <w:r w:rsidRPr="00151F0C">
        <w:rPr>
          <w:rFonts w:ascii="Arial" w:hAnsi="Arial" w:cs="Arial"/>
          <w:color w:val="474C55"/>
          <w:sz w:val="22"/>
          <w:szCs w:val="22"/>
        </w:rPr>
        <w:t>Organizations that have already completed the PQQ do not need to complete it again unless the structure of the business has changed. If you are unsure, please email Andrea Testa (atesta@clasp.ngo) to determine next steps.</w:t>
      </w:r>
    </w:p>
    <w:p w14:paraId="7EABC8EA" w14:textId="77777777" w:rsidR="008123ED" w:rsidRPr="0006155E" w:rsidRDefault="008123ED" w:rsidP="0006155E">
      <w:pPr>
        <w:pStyle w:val="NormalWeb"/>
        <w:spacing w:before="0" w:beforeAutospacing="0" w:after="0"/>
        <w:jc w:val="both"/>
        <w:rPr>
          <w:rStyle w:val="Strong"/>
          <w:rFonts w:ascii="Arial" w:hAnsi="Arial" w:cs="Arial"/>
          <w:color w:val="474C55"/>
          <w:sz w:val="22"/>
          <w:szCs w:val="22"/>
        </w:rPr>
      </w:pPr>
      <w:r w:rsidRPr="0006155E">
        <w:rPr>
          <w:rStyle w:val="Strong"/>
          <w:rFonts w:ascii="Arial" w:hAnsi="Arial" w:cs="Arial"/>
          <w:color w:val="474C55"/>
          <w:sz w:val="22"/>
          <w:szCs w:val="22"/>
        </w:rPr>
        <w:t xml:space="preserve">Submit Technical and Financial Proposals </w:t>
      </w:r>
    </w:p>
    <w:p w14:paraId="76A86966" w14:textId="2754A0F9" w:rsidR="008123ED" w:rsidRPr="00151F0C" w:rsidRDefault="008123ED" w:rsidP="009E328D">
      <w:pPr>
        <w:pStyle w:val="NormalWeb"/>
        <w:spacing w:before="0" w:beforeAutospacing="0"/>
        <w:jc w:val="both"/>
        <w:rPr>
          <w:rFonts w:ascii="Arial" w:hAnsi="Arial" w:cs="Arial"/>
          <w:color w:val="474C55"/>
          <w:sz w:val="22"/>
          <w:szCs w:val="22"/>
        </w:rPr>
      </w:pPr>
      <w:r w:rsidRPr="00151F0C">
        <w:rPr>
          <w:rFonts w:ascii="Arial" w:hAnsi="Arial" w:cs="Arial"/>
          <w:color w:val="474C55"/>
          <w:sz w:val="22"/>
          <w:szCs w:val="22"/>
        </w:rPr>
        <w:t>Interested parties should submit separate technical and financial proposals electronically, in English, via this</w:t>
      </w:r>
      <w:r w:rsidRPr="0006155E">
        <w:rPr>
          <w:rFonts w:ascii="Arial" w:hAnsi="Arial" w:cs="Arial"/>
          <w:sz w:val="22"/>
          <w:szCs w:val="22"/>
        </w:rPr>
        <w:t xml:space="preserve"> </w:t>
      </w:r>
      <w:hyperlink r:id="rId12" w:history="1">
        <w:r w:rsidRPr="0006155E">
          <w:rPr>
            <w:rStyle w:val="Hyperlink"/>
            <w:rFonts w:ascii="Arial" w:hAnsi="Arial" w:cs="Arial"/>
            <w:sz w:val="22"/>
            <w:szCs w:val="22"/>
          </w:rPr>
          <w:t>form link </w:t>
        </w:r>
      </w:hyperlink>
      <w:r w:rsidRPr="00151F0C">
        <w:rPr>
          <w:rFonts w:ascii="Arial" w:hAnsi="Arial" w:cs="Arial"/>
          <w:color w:val="474C55"/>
          <w:sz w:val="22"/>
          <w:szCs w:val="22"/>
        </w:rPr>
        <w:t xml:space="preserve">(preferably in PDF format). </w:t>
      </w:r>
    </w:p>
    <w:p w14:paraId="7D3ACAED" w14:textId="77777777" w:rsidR="008123ED" w:rsidRPr="00151F0C" w:rsidRDefault="008123ED" w:rsidP="009E328D">
      <w:pPr>
        <w:pStyle w:val="NormalWeb"/>
        <w:spacing w:before="0" w:beforeAutospacing="0"/>
        <w:jc w:val="both"/>
        <w:rPr>
          <w:rFonts w:ascii="Arial" w:hAnsi="Arial" w:cs="Arial"/>
          <w:color w:val="474C55"/>
          <w:sz w:val="22"/>
          <w:szCs w:val="22"/>
        </w:rPr>
      </w:pPr>
      <w:r w:rsidRPr="00151F0C">
        <w:rPr>
          <w:rFonts w:ascii="Arial" w:hAnsi="Arial" w:cs="Arial"/>
          <w:color w:val="474C55"/>
          <w:sz w:val="22"/>
          <w:szCs w:val="22"/>
        </w:rPr>
        <w:t xml:space="preserve">The files should be named as per the following example: </w:t>
      </w:r>
    </w:p>
    <w:p w14:paraId="1056CB2A" w14:textId="430372B0" w:rsidR="008123ED" w:rsidRPr="00151F0C" w:rsidRDefault="008123ED" w:rsidP="009E328D">
      <w:pPr>
        <w:pStyle w:val="NormalWeb"/>
        <w:spacing w:before="0" w:beforeAutospacing="0"/>
        <w:jc w:val="both"/>
        <w:rPr>
          <w:rFonts w:ascii="Arial" w:hAnsi="Arial" w:cs="Arial"/>
          <w:color w:val="474C55"/>
          <w:sz w:val="22"/>
          <w:szCs w:val="22"/>
        </w:rPr>
      </w:pPr>
      <w:r w:rsidRPr="00151F0C">
        <w:rPr>
          <w:rFonts w:ascii="Arial" w:hAnsi="Arial" w:cs="Arial"/>
          <w:color w:val="474C55"/>
          <w:sz w:val="22"/>
          <w:szCs w:val="22"/>
        </w:rPr>
        <w:t>• [CONTRACTOR_NAME] _Technical Proposal_ RFP _0</w:t>
      </w:r>
      <w:r w:rsidR="005F7CA7">
        <w:rPr>
          <w:rFonts w:ascii="Arial" w:hAnsi="Arial" w:cs="Arial"/>
          <w:color w:val="474C55"/>
          <w:sz w:val="22"/>
          <w:szCs w:val="22"/>
        </w:rPr>
        <w:t>5</w:t>
      </w:r>
      <w:r w:rsidRPr="00151F0C">
        <w:rPr>
          <w:rFonts w:ascii="Arial" w:hAnsi="Arial" w:cs="Arial"/>
          <w:color w:val="474C55"/>
          <w:sz w:val="22"/>
          <w:szCs w:val="22"/>
        </w:rPr>
        <w:t>_05_2022_</w:t>
      </w:r>
      <w:r w:rsidR="005F7CA7">
        <w:rPr>
          <w:rFonts w:ascii="Arial" w:hAnsi="Arial" w:cs="Arial"/>
          <w:color w:val="474C55"/>
          <w:sz w:val="22"/>
          <w:szCs w:val="22"/>
        </w:rPr>
        <w:t>electric p</w:t>
      </w:r>
      <w:r w:rsidRPr="00151F0C">
        <w:rPr>
          <w:rFonts w:ascii="Arial" w:hAnsi="Arial" w:cs="Arial"/>
          <w:color w:val="474C55"/>
          <w:sz w:val="22"/>
          <w:szCs w:val="22"/>
        </w:rPr>
        <w:t>umps</w:t>
      </w:r>
    </w:p>
    <w:p w14:paraId="470A8B34" w14:textId="0190DD0A" w:rsidR="008123ED" w:rsidRPr="00151F0C" w:rsidRDefault="008123ED" w:rsidP="009E328D">
      <w:pPr>
        <w:pStyle w:val="NormalWeb"/>
        <w:spacing w:before="0" w:beforeAutospacing="0"/>
        <w:jc w:val="both"/>
        <w:rPr>
          <w:rFonts w:ascii="Arial" w:hAnsi="Arial" w:cs="Arial"/>
          <w:color w:val="474C55"/>
          <w:sz w:val="22"/>
          <w:szCs w:val="22"/>
        </w:rPr>
      </w:pPr>
      <w:r w:rsidRPr="00151F0C">
        <w:rPr>
          <w:rFonts w:ascii="Arial" w:hAnsi="Arial" w:cs="Arial"/>
          <w:color w:val="474C55"/>
          <w:sz w:val="22"/>
          <w:szCs w:val="22"/>
        </w:rPr>
        <w:t>• [CONTRACTOR_NAME] _Financial Proposal_ RFP_0</w:t>
      </w:r>
      <w:r w:rsidR="005F7CA7">
        <w:rPr>
          <w:rFonts w:ascii="Arial" w:hAnsi="Arial" w:cs="Arial"/>
          <w:color w:val="474C55"/>
          <w:sz w:val="22"/>
          <w:szCs w:val="22"/>
        </w:rPr>
        <w:t>5</w:t>
      </w:r>
      <w:r w:rsidRPr="00151F0C">
        <w:rPr>
          <w:rFonts w:ascii="Arial" w:hAnsi="Arial" w:cs="Arial"/>
          <w:color w:val="474C55"/>
          <w:sz w:val="22"/>
          <w:szCs w:val="22"/>
        </w:rPr>
        <w:t>_05_2022_</w:t>
      </w:r>
      <w:r w:rsidR="005F7CA7">
        <w:rPr>
          <w:rFonts w:ascii="Arial" w:hAnsi="Arial" w:cs="Arial"/>
          <w:color w:val="474C55"/>
          <w:sz w:val="22"/>
          <w:szCs w:val="22"/>
        </w:rPr>
        <w:t>electric p</w:t>
      </w:r>
      <w:r w:rsidRPr="00151F0C">
        <w:rPr>
          <w:rFonts w:ascii="Arial" w:hAnsi="Arial" w:cs="Arial"/>
          <w:color w:val="474C55"/>
          <w:sz w:val="22"/>
          <w:szCs w:val="22"/>
        </w:rPr>
        <w:t>umps</w:t>
      </w:r>
    </w:p>
    <w:p w14:paraId="442F610F" w14:textId="2D7C7105" w:rsidR="00C1382B" w:rsidRPr="00151F0C" w:rsidRDefault="008123ED" w:rsidP="009E328D">
      <w:pPr>
        <w:pStyle w:val="NormalWeb"/>
        <w:spacing w:before="0" w:beforeAutospacing="0"/>
        <w:jc w:val="both"/>
        <w:rPr>
          <w:rFonts w:ascii="Arial" w:hAnsi="Arial" w:cs="Arial"/>
          <w:color w:val="474C55"/>
          <w:sz w:val="22"/>
          <w:szCs w:val="22"/>
        </w:rPr>
      </w:pPr>
      <w:r w:rsidRPr="00151F0C">
        <w:rPr>
          <w:rFonts w:ascii="Arial" w:hAnsi="Arial" w:cs="Arial"/>
          <w:color w:val="474C55"/>
          <w:sz w:val="22"/>
          <w:szCs w:val="22"/>
        </w:rPr>
        <w:t xml:space="preserve">The deadline for applications is </w:t>
      </w:r>
      <w:r w:rsidRPr="00280C4C">
        <w:rPr>
          <w:rFonts w:ascii="Arial" w:hAnsi="Arial" w:cs="Arial"/>
          <w:b/>
          <w:bCs/>
          <w:color w:val="474C55"/>
          <w:sz w:val="22"/>
          <w:szCs w:val="22"/>
        </w:rPr>
        <w:t>May 0</w:t>
      </w:r>
      <w:r w:rsidR="005F7CA7" w:rsidRPr="00280C4C">
        <w:rPr>
          <w:rFonts w:ascii="Arial" w:hAnsi="Arial" w:cs="Arial"/>
          <w:b/>
          <w:bCs/>
          <w:color w:val="474C55"/>
          <w:sz w:val="22"/>
          <w:szCs w:val="22"/>
        </w:rPr>
        <w:t>5</w:t>
      </w:r>
      <w:r w:rsidRPr="00280C4C">
        <w:rPr>
          <w:rFonts w:ascii="Arial" w:hAnsi="Arial" w:cs="Arial"/>
          <w:b/>
          <w:bCs/>
          <w:color w:val="474C55"/>
          <w:sz w:val="22"/>
          <w:szCs w:val="22"/>
        </w:rPr>
        <w:t>, 2022</w:t>
      </w:r>
      <w:r w:rsidRPr="00151F0C">
        <w:rPr>
          <w:rFonts w:ascii="Arial" w:hAnsi="Arial" w:cs="Arial"/>
          <w:color w:val="474C55"/>
          <w:sz w:val="22"/>
          <w:szCs w:val="22"/>
        </w:rPr>
        <w:t>. Proposals must be submitted via the form link above. Proposals must be submitted online via the CLASP website, filling out all the requested information and attaching both technical and financial proposals. The length of the proposal should not exceed 20 pages</w:t>
      </w:r>
      <w:r w:rsidR="00C1382B" w:rsidRPr="00151F0C">
        <w:rPr>
          <w:rFonts w:ascii="Arial" w:hAnsi="Arial" w:cs="Arial"/>
          <w:color w:val="474C55"/>
          <w:sz w:val="22"/>
          <w:szCs w:val="22"/>
        </w:rPr>
        <w:t xml:space="preserve">. </w:t>
      </w:r>
    </w:p>
    <w:p w14:paraId="38A8C1EE" w14:textId="77777777" w:rsidR="004E325F" w:rsidRPr="009E328D" w:rsidRDefault="004E325F" w:rsidP="009E328D">
      <w:pPr>
        <w:pStyle w:val="NormalWeb"/>
        <w:spacing w:before="0" w:beforeAutospacing="0"/>
        <w:jc w:val="both"/>
        <w:rPr>
          <w:rFonts w:ascii="Arial" w:hAnsi="Arial" w:cs="Arial"/>
          <w:color w:val="474C55"/>
          <w:sz w:val="22"/>
          <w:szCs w:val="22"/>
        </w:rPr>
      </w:pPr>
      <w:r w:rsidRPr="009E328D">
        <w:rPr>
          <w:rFonts w:ascii="Arial" w:hAnsi="Arial" w:cs="Arial"/>
          <w:color w:val="474C55"/>
          <w:sz w:val="22"/>
          <w:szCs w:val="22"/>
        </w:rPr>
        <w:t>The technical proposal should include:</w:t>
      </w:r>
    </w:p>
    <w:p w14:paraId="3D249E01" w14:textId="77777777" w:rsidR="004E325F" w:rsidRPr="009E328D" w:rsidRDefault="004E325F" w:rsidP="009E328D">
      <w:pPr>
        <w:numPr>
          <w:ilvl w:val="0"/>
          <w:numId w:val="19"/>
        </w:numPr>
        <w:spacing w:after="100" w:afterAutospacing="1" w:line="240" w:lineRule="auto"/>
        <w:jc w:val="both"/>
        <w:rPr>
          <w:rFonts w:ascii="Arial" w:hAnsi="Arial" w:cs="Arial"/>
          <w:b/>
          <w:bCs/>
          <w:color w:val="474C55"/>
        </w:rPr>
      </w:pPr>
      <w:r w:rsidRPr="009E328D">
        <w:rPr>
          <w:rFonts w:ascii="Arial" w:hAnsi="Arial" w:cs="Arial"/>
          <w:b/>
          <w:bCs/>
          <w:color w:val="474C55"/>
        </w:rPr>
        <w:t>Detailed approach and methodology for the design, implementation, and management of the project.</w:t>
      </w:r>
    </w:p>
    <w:p w14:paraId="40CE5E56" w14:textId="7E581439" w:rsidR="004E325F" w:rsidRPr="009E328D" w:rsidRDefault="004E325F" w:rsidP="009E328D">
      <w:pPr>
        <w:numPr>
          <w:ilvl w:val="0"/>
          <w:numId w:val="19"/>
        </w:numPr>
        <w:spacing w:after="100" w:afterAutospacing="1" w:line="240" w:lineRule="auto"/>
        <w:jc w:val="both"/>
        <w:rPr>
          <w:rFonts w:ascii="Arial" w:hAnsi="Arial" w:cs="Arial"/>
          <w:b/>
          <w:bCs/>
          <w:color w:val="474C55"/>
        </w:rPr>
      </w:pPr>
      <w:r w:rsidRPr="009E328D">
        <w:rPr>
          <w:rFonts w:ascii="Arial" w:hAnsi="Arial" w:cs="Arial"/>
          <w:b/>
          <w:bCs/>
          <w:color w:val="474C55"/>
        </w:rPr>
        <w:t xml:space="preserve">Detailed timeline for all project activities, tasks, milestones, and deliverables for the project within the </w:t>
      </w:r>
      <w:r w:rsidR="006E24D9">
        <w:rPr>
          <w:rFonts w:ascii="Arial" w:hAnsi="Arial" w:cs="Arial"/>
          <w:b/>
          <w:bCs/>
          <w:color w:val="474C55"/>
        </w:rPr>
        <w:t>time-frame</w:t>
      </w:r>
      <w:r w:rsidRPr="009E328D">
        <w:rPr>
          <w:rFonts w:ascii="Arial" w:hAnsi="Arial" w:cs="Arial"/>
          <w:b/>
          <w:bCs/>
          <w:color w:val="474C55"/>
        </w:rPr>
        <w:t xml:space="preserve"> indicated above.</w:t>
      </w:r>
    </w:p>
    <w:p w14:paraId="4805D824" w14:textId="1A08A2FD" w:rsidR="004E325F" w:rsidRPr="009E328D" w:rsidRDefault="004E325F" w:rsidP="009E328D">
      <w:pPr>
        <w:numPr>
          <w:ilvl w:val="0"/>
          <w:numId w:val="19"/>
        </w:numPr>
        <w:spacing w:after="100" w:afterAutospacing="1" w:line="240" w:lineRule="auto"/>
        <w:jc w:val="both"/>
        <w:rPr>
          <w:rFonts w:ascii="Arial" w:hAnsi="Arial" w:cs="Arial"/>
          <w:b/>
          <w:bCs/>
          <w:color w:val="474C55"/>
        </w:rPr>
      </w:pPr>
      <w:r w:rsidRPr="009E328D">
        <w:rPr>
          <w:rFonts w:ascii="Arial" w:hAnsi="Arial" w:cs="Arial"/>
          <w:b/>
          <w:bCs/>
          <w:color w:val="474C55"/>
        </w:rPr>
        <w:t>Background and experience of conducting similar activities</w:t>
      </w:r>
      <w:r w:rsidR="006E24D9">
        <w:rPr>
          <w:rFonts w:ascii="Arial" w:hAnsi="Arial" w:cs="Arial"/>
          <w:b/>
          <w:bCs/>
          <w:color w:val="474C55"/>
        </w:rPr>
        <w:t>,</w:t>
      </w:r>
      <w:r w:rsidRPr="009E328D">
        <w:rPr>
          <w:rFonts w:ascii="Arial" w:hAnsi="Arial" w:cs="Arial"/>
          <w:b/>
          <w:bCs/>
          <w:color w:val="474C55"/>
        </w:rPr>
        <w:t xml:space="preserve"> especially on</w:t>
      </w:r>
      <w:r w:rsidR="00C1382B">
        <w:rPr>
          <w:rFonts w:ascii="Arial" w:hAnsi="Arial" w:cs="Arial"/>
          <w:b/>
          <w:bCs/>
          <w:color w:val="474C55"/>
        </w:rPr>
        <w:t xml:space="preserve"> </w:t>
      </w:r>
      <w:r w:rsidR="005F7CA7">
        <w:rPr>
          <w:rFonts w:ascii="Arial" w:hAnsi="Arial" w:cs="Arial"/>
          <w:b/>
          <w:bCs/>
          <w:color w:val="474C55"/>
        </w:rPr>
        <w:t xml:space="preserve">electric </w:t>
      </w:r>
      <w:r w:rsidR="00C1382B">
        <w:rPr>
          <w:rFonts w:ascii="Arial" w:hAnsi="Arial" w:cs="Arial"/>
          <w:b/>
          <w:bCs/>
          <w:color w:val="474C55"/>
        </w:rPr>
        <w:t>pumps</w:t>
      </w:r>
      <w:r w:rsidRPr="009E328D">
        <w:rPr>
          <w:rFonts w:ascii="Arial" w:hAnsi="Arial" w:cs="Arial"/>
          <w:b/>
          <w:bCs/>
          <w:color w:val="474C55"/>
        </w:rPr>
        <w:t>.</w:t>
      </w:r>
    </w:p>
    <w:p w14:paraId="2341C12F" w14:textId="77777777" w:rsidR="004E325F" w:rsidRPr="009E328D" w:rsidRDefault="004E325F" w:rsidP="009E328D">
      <w:pPr>
        <w:numPr>
          <w:ilvl w:val="0"/>
          <w:numId w:val="19"/>
        </w:numPr>
        <w:spacing w:after="0" w:line="240" w:lineRule="auto"/>
        <w:jc w:val="both"/>
        <w:rPr>
          <w:rFonts w:ascii="Arial" w:hAnsi="Arial" w:cs="Arial"/>
          <w:b/>
          <w:bCs/>
          <w:color w:val="474C55"/>
        </w:rPr>
      </w:pPr>
      <w:r w:rsidRPr="009E328D">
        <w:rPr>
          <w:rFonts w:ascii="Arial" w:hAnsi="Arial" w:cs="Arial"/>
          <w:b/>
          <w:bCs/>
          <w:color w:val="474C55"/>
        </w:rPr>
        <w:t>A summary of qualifications and experience of key personnel that will execute the project.</w:t>
      </w:r>
    </w:p>
    <w:p w14:paraId="4B05177F" w14:textId="77777777" w:rsidR="00C1382B" w:rsidRDefault="00C1382B" w:rsidP="009E328D">
      <w:pPr>
        <w:pStyle w:val="NormalWeb"/>
        <w:spacing w:before="0" w:beforeAutospacing="0"/>
        <w:jc w:val="both"/>
        <w:rPr>
          <w:rFonts w:ascii="Arial" w:hAnsi="Arial" w:cs="Arial"/>
          <w:color w:val="474C55"/>
          <w:sz w:val="22"/>
          <w:szCs w:val="22"/>
        </w:rPr>
      </w:pPr>
    </w:p>
    <w:p w14:paraId="2C9CF554" w14:textId="697BBCC1" w:rsidR="004E325F" w:rsidRPr="009E328D" w:rsidRDefault="004E325F" w:rsidP="009E328D">
      <w:pPr>
        <w:pStyle w:val="NormalWeb"/>
        <w:spacing w:before="0" w:beforeAutospacing="0"/>
        <w:jc w:val="both"/>
        <w:rPr>
          <w:rFonts w:ascii="Arial" w:hAnsi="Arial" w:cs="Arial"/>
          <w:color w:val="474C55"/>
          <w:sz w:val="22"/>
          <w:szCs w:val="22"/>
        </w:rPr>
      </w:pPr>
      <w:r w:rsidRPr="009E328D">
        <w:rPr>
          <w:rFonts w:ascii="Arial" w:hAnsi="Arial" w:cs="Arial"/>
          <w:color w:val="474C55"/>
          <w:sz w:val="22"/>
          <w:szCs w:val="22"/>
        </w:rPr>
        <w:lastRenderedPageBreak/>
        <w:t>CVs and related summaries of experience and qualifications of proposed project team staff should be included in an Annex and should not exceed 10 pages.</w:t>
      </w:r>
    </w:p>
    <w:p w14:paraId="1C7C5569" w14:textId="77777777" w:rsidR="004E325F" w:rsidRPr="009E328D" w:rsidRDefault="004E325F" w:rsidP="009E328D">
      <w:pPr>
        <w:pStyle w:val="NormalWeb"/>
        <w:spacing w:before="0" w:beforeAutospacing="0"/>
        <w:jc w:val="both"/>
        <w:rPr>
          <w:rFonts w:ascii="Arial" w:hAnsi="Arial" w:cs="Arial"/>
          <w:color w:val="474C55"/>
          <w:sz w:val="22"/>
          <w:szCs w:val="22"/>
        </w:rPr>
      </w:pPr>
      <w:r w:rsidRPr="009E328D">
        <w:rPr>
          <w:rFonts w:ascii="Arial" w:hAnsi="Arial" w:cs="Arial"/>
          <w:color w:val="474C55"/>
          <w:sz w:val="22"/>
          <w:szCs w:val="22"/>
        </w:rPr>
        <w:t>The financial proposal (in USD) should include:</w:t>
      </w:r>
    </w:p>
    <w:p w14:paraId="68E551F8" w14:textId="77777777" w:rsidR="004E325F" w:rsidRPr="009E328D" w:rsidRDefault="004E325F" w:rsidP="009E328D">
      <w:pPr>
        <w:numPr>
          <w:ilvl w:val="0"/>
          <w:numId w:val="20"/>
        </w:numPr>
        <w:spacing w:after="0" w:line="240" w:lineRule="auto"/>
        <w:jc w:val="both"/>
        <w:rPr>
          <w:rFonts w:ascii="Arial" w:hAnsi="Arial" w:cs="Arial"/>
          <w:b/>
          <w:bCs/>
          <w:color w:val="474C55"/>
        </w:rPr>
      </w:pPr>
      <w:r w:rsidRPr="009E328D">
        <w:rPr>
          <w:rFonts w:ascii="Arial" w:hAnsi="Arial" w:cs="Arial"/>
          <w:b/>
          <w:bCs/>
          <w:color w:val="474C55"/>
        </w:rPr>
        <w:t>Detailed budget that includes all direct and indirect cost estimates for executing the project, including a breakdown (in days) of the level of effort and costs associated with each team member that will be engaged in the project.</w:t>
      </w:r>
    </w:p>
    <w:p w14:paraId="2B740B13" w14:textId="77777777" w:rsidR="009E5BA7" w:rsidRDefault="009E5BA7" w:rsidP="009E328D">
      <w:pPr>
        <w:pStyle w:val="NormalWeb"/>
        <w:spacing w:before="0" w:beforeAutospacing="0" w:after="0" w:afterAutospacing="0"/>
        <w:jc w:val="both"/>
        <w:rPr>
          <w:rFonts w:ascii="Arial" w:hAnsi="Arial" w:cs="Arial"/>
          <w:color w:val="474C55"/>
          <w:sz w:val="22"/>
          <w:szCs w:val="22"/>
        </w:rPr>
      </w:pPr>
    </w:p>
    <w:p w14:paraId="4086731B" w14:textId="3AE963F7" w:rsidR="004E325F" w:rsidRPr="009E328D" w:rsidRDefault="004E325F" w:rsidP="009E328D">
      <w:pPr>
        <w:pStyle w:val="NormalWeb"/>
        <w:spacing w:before="0" w:beforeAutospacing="0" w:after="0" w:afterAutospacing="0"/>
        <w:jc w:val="both"/>
        <w:rPr>
          <w:rFonts w:ascii="Arial" w:hAnsi="Arial" w:cs="Arial"/>
          <w:color w:val="474C55"/>
          <w:sz w:val="22"/>
          <w:szCs w:val="22"/>
        </w:rPr>
      </w:pPr>
      <w:r w:rsidRPr="009E328D">
        <w:rPr>
          <w:rFonts w:ascii="Arial" w:hAnsi="Arial" w:cs="Arial"/>
          <w:color w:val="474C55"/>
          <w:sz w:val="22"/>
          <w:szCs w:val="22"/>
        </w:rPr>
        <w:t>All questions may be addressed to</w:t>
      </w:r>
      <w:r w:rsidR="00942511">
        <w:rPr>
          <w:rFonts w:ascii="Arial" w:hAnsi="Arial" w:cs="Arial"/>
          <w:color w:val="474C55"/>
          <w:sz w:val="22"/>
          <w:szCs w:val="22"/>
        </w:rPr>
        <w:t xml:space="preserve"> Ms. Sumedha Awasthy at sawasthy@clasp.ngo</w:t>
      </w:r>
      <w:r w:rsidRPr="009E328D">
        <w:rPr>
          <w:rFonts w:ascii="Arial" w:hAnsi="Arial" w:cs="Arial"/>
          <w:color w:val="474C55"/>
          <w:sz w:val="22"/>
          <w:szCs w:val="22"/>
        </w:rPr>
        <w:t>. The last date for submission of questions related to this RFP is</w:t>
      </w:r>
      <w:r w:rsidRPr="009E328D">
        <w:rPr>
          <w:rStyle w:val="Strong"/>
          <w:rFonts w:ascii="Arial" w:hAnsi="Arial" w:cs="Arial"/>
          <w:color w:val="474C55"/>
          <w:sz w:val="22"/>
          <w:szCs w:val="22"/>
        </w:rPr>
        <w:t> </w:t>
      </w:r>
      <w:r w:rsidR="005F7CA7">
        <w:rPr>
          <w:rStyle w:val="Strong"/>
          <w:rFonts w:ascii="Arial" w:hAnsi="Arial" w:cs="Arial"/>
          <w:color w:val="474C55"/>
          <w:sz w:val="22"/>
          <w:szCs w:val="22"/>
        </w:rPr>
        <w:t>29 April</w:t>
      </w:r>
      <w:r w:rsidR="00504330">
        <w:rPr>
          <w:rStyle w:val="Strong"/>
          <w:rFonts w:ascii="Arial" w:hAnsi="Arial" w:cs="Arial"/>
          <w:color w:val="474C55"/>
          <w:sz w:val="22"/>
          <w:szCs w:val="22"/>
        </w:rPr>
        <w:t xml:space="preserve"> 2022</w:t>
      </w:r>
      <w:r w:rsidRPr="00151F0C">
        <w:rPr>
          <w:rFonts w:ascii="Arial" w:hAnsi="Arial" w:cs="Arial"/>
          <w:color w:val="474C55"/>
          <w:sz w:val="22"/>
          <w:szCs w:val="22"/>
        </w:rPr>
        <w:t>.</w:t>
      </w:r>
      <w:r w:rsidRPr="009E328D">
        <w:rPr>
          <w:rFonts w:ascii="Arial" w:hAnsi="Arial" w:cs="Arial"/>
          <w:color w:val="474C55"/>
          <w:sz w:val="22"/>
          <w:szCs w:val="22"/>
        </w:rPr>
        <w:t xml:space="preserve"> We request all inquiries be made by e-mail and not by phone.</w:t>
      </w:r>
    </w:p>
    <w:p w14:paraId="79E0EAD4" w14:textId="1D6345BF" w:rsidR="00E50FDC" w:rsidRDefault="00E50FDC" w:rsidP="009E328D">
      <w:pPr>
        <w:jc w:val="both"/>
      </w:pPr>
    </w:p>
    <w:p w14:paraId="7F310A07" w14:textId="77777777" w:rsidR="005F7CA7" w:rsidRDefault="00C1382B" w:rsidP="0006155E">
      <w:pPr>
        <w:pStyle w:val="NormalWeb"/>
        <w:spacing w:before="0" w:beforeAutospacing="0" w:after="0" w:afterAutospacing="0"/>
        <w:jc w:val="both"/>
        <w:rPr>
          <w:rFonts w:ascii="Arial" w:hAnsi="Arial" w:cs="Arial"/>
          <w:i/>
          <w:iCs/>
          <w:color w:val="474C55"/>
          <w:sz w:val="20"/>
          <w:szCs w:val="20"/>
        </w:rPr>
      </w:pPr>
      <w:r w:rsidRPr="0006155E">
        <w:rPr>
          <w:rFonts w:ascii="Arial" w:hAnsi="Arial" w:cs="Arial"/>
          <w:i/>
          <w:iCs/>
          <w:color w:val="474C55"/>
          <w:sz w:val="20"/>
          <w:szCs w:val="20"/>
        </w:rPr>
        <w:t xml:space="preserve">CLASP is an equal opportunity employer that celebrates diversity and are committed to creating an inclusive environment for all employees. CLASP’s goal is to be a diverse workforce that is representative, at all job levels, of the citizens we serve. CLASP complies with all federal, state and local employment law in the countries we operate and is committed to providing equal opportunity for all employees and applicants without regard to race, color, religion, national origin, sex, age, marital status, sexual orientation, gender identity or expression, pregnancy, disability, political affiliation, personal appearance, family responsibilities, matriculation, genetic information, military or protected veteran status, credit information or any other characteristic protected under federal, state or local law. </w:t>
      </w:r>
    </w:p>
    <w:p w14:paraId="0D8CC019" w14:textId="77777777" w:rsidR="005F7CA7" w:rsidRDefault="005F7CA7" w:rsidP="0006155E">
      <w:pPr>
        <w:pStyle w:val="NormalWeb"/>
        <w:spacing w:before="0" w:beforeAutospacing="0" w:after="0" w:afterAutospacing="0"/>
        <w:jc w:val="both"/>
        <w:rPr>
          <w:rFonts w:ascii="Arial" w:hAnsi="Arial" w:cs="Arial"/>
          <w:i/>
          <w:iCs/>
          <w:color w:val="474C55"/>
          <w:sz w:val="20"/>
          <w:szCs w:val="20"/>
        </w:rPr>
      </w:pPr>
    </w:p>
    <w:p w14:paraId="0477655D" w14:textId="175AB2DF" w:rsidR="00C1382B" w:rsidRPr="0006155E" w:rsidRDefault="00C1382B" w:rsidP="0006155E">
      <w:pPr>
        <w:pStyle w:val="NormalWeb"/>
        <w:spacing w:before="0" w:beforeAutospacing="0" w:after="0" w:afterAutospacing="0"/>
        <w:jc w:val="both"/>
        <w:rPr>
          <w:rFonts w:ascii="Arial" w:hAnsi="Arial" w:cs="Arial"/>
          <w:i/>
          <w:iCs/>
          <w:color w:val="474C55"/>
          <w:sz w:val="20"/>
          <w:szCs w:val="20"/>
        </w:rPr>
      </w:pPr>
      <w:r w:rsidRPr="0006155E">
        <w:rPr>
          <w:rFonts w:ascii="Arial" w:hAnsi="Arial" w:cs="Arial"/>
          <w:i/>
          <w:iCs/>
          <w:color w:val="474C55"/>
          <w:sz w:val="20"/>
          <w:szCs w:val="20"/>
        </w:rPr>
        <w:t>Each person is evaluated based on personal skill and merit. CLASP’s policy regarding equal employment opportunity applies to all aspects of employment, including recruitment, hiring, job assignments, promotions, working conditions, scheduling, benefits, wage and salary administration, disciplinary action, termination, and social, educational and recreational programs.</w:t>
      </w:r>
    </w:p>
    <w:sectPr w:rsidR="00C1382B" w:rsidRPr="00061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2127D"/>
    <w:multiLevelType w:val="multilevel"/>
    <w:tmpl w:val="F8F45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C510B"/>
    <w:multiLevelType w:val="multilevel"/>
    <w:tmpl w:val="C69CD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453104"/>
    <w:multiLevelType w:val="multilevel"/>
    <w:tmpl w:val="55224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CD2817"/>
    <w:multiLevelType w:val="multilevel"/>
    <w:tmpl w:val="4DD2C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B86CFA"/>
    <w:multiLevelType w:val="multilevel"/>
    <w:tmpl w:val="12940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8C0E23"/>
    <w:multiLevelType w:val="multilevel"/>
    <w:tmpl w:val="07B05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458E5"/>
    <w:multiLevelType w:val="multilevel"/>
    <w:tmpl w:val="316C5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B33F1F"/>
    <w:multiLevelType w:val="multilevel"/>
    <w:tmpl w:val="87E62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BD2966"/>
    <w:multiLevelType w:val="multilevel"/>
    <w:tmpl w:val="CF9C5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A12DF2"/>
    <w:multiLevelType w:val="multilevel"/>
    <w:tmpl w:val="B934B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D93613"/>
    <w:multiLevelType w:val="multilevel"/>
    <w:tmpl w:val="5FD6E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9E2B18"/>
    <w:multiLevelType w:val="multilevel"/>
    <w:tmpl w:val="CE8A20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41AF05B7"/>
    <w:multiLevelType w:val="multilevel"/>
    <w:tmpl w:val="DD629DB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6428B5"/>
    <w:multiLevelType w:val="hybridMultilevel"/>
    <w:tmpl w:val="E732F634"/>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E2B1D66"/>
    <w:multiLevelType w:val="multilevel"/>
    <w:tmpl w:val="EC089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750E27"/>
    <w:multiLevelType w:val="multilevel"/>
    <w:tmpl w:val="5C5A7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B72CC0"/>
    <w:multiLevelType w:val="hybridMultilevel"/>
    <w:tmpl w:val="0FA4418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BFB01C5"/>
    <w:multiLevelType w:val="multilevel"/>
    <w:tmpl w:val="35103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5D2DEC"/>
    <w:multiLevelType w:val="multilevel"/>
    <w:tmpl w:val="DB6C4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0523C5"/>
    <w:multiLevelType w:val="multilevel"/>
    <w:tmpl w:val="CA44135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9A52C48"/>
    <w:multiLevelType w:val="multilevel"/>
    <w:tmpl w:val="E7FE9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F78B6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2C25829"/>
    <w:multiLevelType w:val="multilevel"/>
    <w:tmpl w:val="D87EF4D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4301525"/>
    <w:multiLevelType w:val="multilevel"/>
    <w:tmpl w:val="DFD8E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06460D"/>
    <w:multiLevelType w:val="multilevel"/>
    <w:tmpl w:val="312C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333507"/>
    <w:multiLevelType w:val="hybridMultilevel"/>
    <w:tmpl w:val="D304B66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3"/>
  </w:num>
  <w:num w:numId="4">
    <w:abstractNumId w:val="9"/>
  </w:num>
  <w:num w:numId="5">
    <w:abstractNumId w:val="24"/>
  </w:num>
  <w:num w:numId="6">
    <w:abstractNumId w:val="6"/>
  </w:num>
  <w:num w:numId="7">
    <w:abstractNumId w:val="3"/>
  </w:num>
  <w:num w:numId="8">
    <w:abstractNumId w:val="5"/>
  </w:num>
  <w:num w:numId="9">
    <w:abstractNumId w:val="2"/>
  </w:num>
  <w:num w:numId="10">
    <w:abstractNumId w:val="7"/>
  </w:num>
  <w:num w:numId="11">
    <w:abstractNumId w:val="17"/>
  </w:num>
  <w:num w:numId="12">
    <w:abstractNumId w:val="10"/>
  </w:num>
  <w:num w:numId="13">
    <w:abstractNumId w:val="12"/>
  </w:num>
  <w:num w:numId="14">
    <w:abstractNumId w:val="11"/>
  </w:num>
  <w:num w:numId="15">
    <w:abstractNumId w:val="20"/>
  </w:num>
  <w:num w:numId="16">
    <w:abstractNumId w:val="14"/>
  </w:num>
  <w:num w:numId="17">
    <w:abstractNumId w:val="8"/>
  </w:num>
  <w:num w:numId="18">
    <w:abstractNumId w:val="4"/>
  </w:num>
  <w:num w:numId="19">
    <w:abstractNumId w:val="18"/>
  </w:num>
  <w:num w:numId="20">
    <w:abstractNumId w:val="15"/>
  </w:num>
  <w:num w:numId="21">
    <w:abstractNumId w:val="25"/>
  </w:num>
  <w:num w:numId="22">
    <w:abstractNumId w:val="21"/>
  </w:num>
  <w:num w:numId="23">
    <w:abstractNumId w:val="13"/>
  </w:num>
  <w:num w:numId="24">
    <w:abstractNumId w:val="16"/>
  </w:num>
  <w:num w:numId="25">
    <w:abstractNumId w:val="2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37A"/>
    <w:rsid w:val="0000247F"/>
    <w:rsid w:val="00006BB4"/>
    <w:rsid w:val="00017077"/>
    <w:rsid w:val="00023521"/>
    <w:rsid w:val="00024EF1"/>
    <w:rsid w:val="000250DC"/>
    <w:rsid w:val="00046C35"/>
    <w:rsid w:val="00046EF5"/>
    <w:rsid w:val="0006155E"/>
    <w:rsid w:val="00061603"/>
    <w:rsid w:val="00066D37"/>
    <w:rsid w:val="0007484F"/>
    <w:rsid w:val="000751A1"/>
    <w:rsid w:val="00083D3A"/>
    <w:rsid w:val="00093DA7"/>
    <w:rsid w:val="00096D67"/>
    <w:rsid w:val="000A0CB1"/>
    <w:rsid w:val="000A33B9"/>
    <w:rsid w:val="000B5055"/>
    <w:rsid w:val="000B59F4"/>
    <w:rsid w:val="000D6A99"/>
    <w:rsid w:val="000E2BEA"/>
    <w:rsid w:val="000F13B8"/>
    <w:rsid w:val="000F282D"/>
    <w:rsid w:val="000F537A"/>
    <w:rsid w:val="0010005D"/>
    <w:rsid w:val="00105BD8"/>
    <w:rsid w:val="001141BB"/>
    <w:rsid w:val="0013542B"/>
    <w:rsid w:val="001363FF"/>
    <w:rsid w:val="0014643F"/>
    <w:rsid w:val="00147172"/>
    <w:rsid w:val="00151F0C"/>
    <w:rsid w:val="00164BB1"/>
    <w:rsid w:val="00171007"/>
    <w:rsid w:val="0018395F"/>
    <w:rsid w:val="0019475B"/>
    <w:rsid w:val="00194ECE"/>
    <w:rsid w:val="001B7894"/>
    <w:rsid w:val="001B78AF"/>
    <w:rsid w:val="001C3355"/>
    <w:rsid w:val="001E0AFE"/>
    <w:rsid w:val="001E6FAF"/>
    <w:rsid w:val="001F5A6B"/>
    <w:rsid w:val="00215437"/>
    <w:rsid w:val="002305E5"/>
    <w:rsid w:val="00240056"/>
    <w:rsid w:val="002465C0"/>
    <w:rsid w:val="0025370D"/>
    <w:rsid w:val="00256B4F"/>
    <w:rsid w:val="0026317C"/>
    <w:rsid w:val="00270132"/>
    <w:rsid w:val="0027438C"/>
    <w:rsid w:val="002774C6"/>
    <w:rsid w:val="00280C4C"/>
    <w:rsid w:val="00283A27"/>
    <w:rsid w:val="002849D8"/>
    <w:rsid w:val="002969F9"/>
    <w:rsid w:val="002A0824"/>
    <w:rsid w:val="002C1842"/>
    <w:rsid w:val="002C7B14"/>
    <w:rsid w:val="002D2A38"/>
    <w:rsid w:val="002D5D40"/>
    <w:rsid w:val="002E0552"/>
    <w:rsid w:val="002E4333"/>
    <w:rsid w:val="002F4D6B"/>
    <w:rsid w:val="00305AB7"/>
    <w:rsid w:val="00306BC4"/>
    <w:rsid w:val="00317E86"/>
    <w:rsid w:val="00347233"/>
    <w:rsid w:val="00374490"/>
    <w:rsid w:val="003760ED"/>
    <w:rsid w:val="00381677"/>
    <w:rsid w:val="00386335"/>
    <w:rsid w:val="00387D5F"/>
    <w:rsid w:val="003A1BC5"/>
    <w:rsid w:val="003A59A1"/>
    <w:rsid w:val="003B10CF"/>
    <w:rsid w:val="003B2C07"/>
    <w:rsid w:val="003B6A5F"/>
    <w:rsid w:val="003E15DC"/>
    <w:rsid w:val="003E27B6"/>
    <w:rsid w:val="003E6D04"/>
    <w:rsid w:val="00400DEA"/>
    <w:rsid w:val="00430AD1"/>
    <w:rsid w:val="0043652F"/>
    <w:rsid w:val="004375A7"/>
    <w:rsid w:val="00444F0F"/>
    <w:rsid w:val="00451BCF"/>
    <w:rsid w:val="0045566F"/>
    <w:rsid w:val="004747F6"/>
    <w:rsid w:val="0047727C"/>
    <w:rsid w:val="004778E5"/>
    <w:rsid w:val="00481F45"/>
    <w:rsid w:val="004850D9"/>
    <w:rsid w:val="004906C0"/>
    <w:rsid w:val="004A1443"/>
    <w:rsid w:val="004B1350"/>
    <w:rsid w:val="004E325F"/>
    <w:rsid w:val="004F6687"/>
    <w:rsid w:val="004F6C08"/>
    <w:rsid w:val="00504330"/>
    <w:rsid w:val="0055679B"/>
    <w:rsid w:val="005634EC"/>
    <w:rsid w:val="0056502C"/>
    <w:rsid w:val="00567D00"/>
    <w:rsid w:val="00575A6A"/>
    <w:rsid w:val="00594D0F"/>
    <w:rsid w:val="005B230A"/>
    <w:rsid w:val="005B4F8E"/>
    <w:rsid w:val="005C1AF5"/>
    <w:rsid w:val="005C343D"/>
    <w:rsid w:val="005D5D1D"/>
    <w:rsid w:val="005E4130"/>
    <w:rsid w:val="005E41EE"/>
    <w:rsid w:val="005F4831"/>
    <w:rsid w:val="005F7CA7"/>
    <w:rsid w:val="00601340"/>
    <w:rsid w:val="00621934"/>
    <w:rsid w:val="0062786D"/>
    <w:rsid w:val="0064580A"/>
    <w:rsid w:val="006626B7"/>
    <w:rsid w:val="006678BA"/>
    <w:rsid w:val="006731C9"/>
    <w:rsid w:val="006743A9"/>
    <w:rsid w:val="00676402"/>
    <w:rsid w:val="006A258D"/>
    <w:rsid w:val="006C2BAC"/>
    <w:rsid w:val="006C7770"/>
    <w:rsid w:val="006C7CF8"/>
    <w:rsid w:val="006D2FED"/>
    <w:rsid w:val="006D3051"/>
    <w:rsid w:val="006D3CB3"/>
    <w:rsid w:val="006E186F"/>
    <w:rsid w:val="006E24D9"/>
    <w:rsid w:val="006F1536"/>
    <w:rsid w:val="006F5799"/>
    <w:rsid w:val="006F654E"/>
    <w:rsid w:val="00703A11"/>
    <w:rsid w:val="00705FCE"/>
    <w:rsid w:val="00714DFB"/>
    <w:rsid w:val="00731279"/>
    <w:rsid w:val="00736256"/>
    <w:rsid w:val="00741AD7"/>
    <w:rsid w:val="00745CD1"/>
    <w:rsid w:val="00753062"/>
    <w:rsid w:val="00760B03"/>
    <w:rsid w:val="0076300C"/>
    <w:rsid w:val="00773C60"/>
    <w:rsid w:val="00774FFA"/>
    <w:rsid w:val="00780041"/>
    <w:rsid w:val="007A5223"/>
    <w:rsid w:val="007B6B2C"/>
    <w:rsid w:val="007C05B4"/>
    <w:rsid w:val="007D31DD"/>
    <w:rsid w:val="007E5E22"/>
    <w:rsid w:val="007F0CB2"/>
    <w:rsid w:val="008123ED"/>
    <w:rsid w:val="00826B64"/>
    <w:rsid w:val="00827401"/>
    <w:rsid w:val="00827B6E"/>
    <w:rsid w:val="00833E34"/>
    <w:rsid w:val="00835089"/>
    <w:rsid w:val="00835D8D"/>
    <w:rsid w:val="00837C2D"/>
    <w:rsid w:val="0085710E"/>
    <w:rsid w:val="0086359E"/>
    <w:rsid w:val="00883F57"/>
    <w:rsid w:val="00890812"/>
    <w:rsid w:val="0089249C"/>
    <w:rsid w:val="008A2A67"/>
    <w:rsid w:val="008A53DC"/>
    <w:rsid w:val="008B2218"/>
    <w:rsid w:val="008B299D"/>
    <w:rsid w:val="008B440D"/>
    <w:rsid w:val="008B796B"/>
    <w:rsid w:val="008C5F00"/>
    <w:rsid w:val="008C7817"/>
    <w:rsid w:val="008D198D"/>
    <w:rsid w:val="008E42EA"/>
    <w:rsid w:val="0090078E"/>
    <w:rsid w:val="009018E9"/>
    <w:rsid w:val="00913988"/>
    <w:rsid w:val="009141C9"/>
    <w:rsid w:val="0091633F"/>
    <w:rsid w:val="0092037C"/>
    <w:rsid w:val="00924C42"/>
    <w:rsid w:val="00933C9C"/>
    <w:rsid w:val="00942511"/>
    <w:rsid w:val="00971C88"/>
    <w:rsid w:val="00993090"/>
    <w:rsid w:val="009A0747"/>
    <w:rsid w:val="009A36E0"/>
    <w:rsid w:val="009A51FB"/>
    <w:rsid w:val="009A5EA2"/>
    <w:rsid w:val="009A7294"/>
    <w:rsid w:val="009B7D05"/>
    <w:rsid w:val="009E1EC0"/>
    <w:rsid w:val="009E328D"/>
    <w:rsid w:val="009E5BA7"/>
    <w:rsid w:val="009F0088"/>
    <w:rsid w:val="009F1047"/>
    <w:rsid w:val="009F1E0D"/>
    <w:rsid w:val="00A04532"/>
    <w:rsid w:val="00A12331"/>
    <w:rsid w:val="00A24247"/>
    <w:rsid w:val="00A2512C"/>
    <w:rsid w:val="00A33E28"/>
    <w:rsid w:val="00A715F0"/>
    <w:rsid w:val="00A7286B"/>
    <w:rsid w:val="00A72923"/>
    <w:rsid w:val="00A7464E"/>
    <w:rsid w:val="00A8446B"/>
    <w:rsid w:val="00AB1F19"/>
    <w:rsid w:val="00AB2640"/>
    <w:rsid w:val="00AD5F36"/>
    <w:rsid w:val="00AE116F"/>
    <w:rsid w:val="00AE147F"/>
    <w:rsid w:val="00AF0162"/>
    <w:rsid w:val="00B01DD7"/>
    <w:rsid w:val="00B16085"/>
    <w:rsid w:val="00B522FA"/>
    <w:rsid w:val="00B71C65"/>
    <w:rsid w:val="00B76E6C"/>
    <w:rsid w:val="00B852FE"/>
    <w:rsid w:val="00B86A23"/>
    <w:rsid w:val="00B94F6C"/>
    <w:rsid w:val="00B97429"/>
    <w:rsid w:val="00BA01B5"/>
    <w:rsid w:val="00BC1E94"/>
    <w:rsid w:val="00BC1FF3"/>
    <w:rsid w:val="00BC3788"/>
    <w:rsid w:val="00BC71D5"/>
    <w:rsid w:val="00BE0997"/>
    <w:rsid w:val="00BF5861"/>
    <w:rsid w:val="00C01EEC"/>
    <w:rsid w:val="00C073C5"/>
    <w:rsid w:val="00C132B9"/>
    <w:rsid w:val="00C1382B"/>
    <w:rsid w:val="00C20D58"/>
    <w:rsid w:val="00C2602B"/>
    <w:rsid w:val="00C369DC"/>
    <w:rsid w:val="00C54BCD"/>
    <w:rsid w:val="00C625E7"/>
    <w:rsid w:val="00C855C2"/>
    <w:rsid w:val="00C92476"/>
    <w:rsid w:val="00CA2F58"/>
    <w:rsid w:val="00CA33EB"/>
    <w:rsid w:val="00CA7D12"/>
    <w:rsid w:val="00CB0BA4"/>
    <w:rsid w:val="00CB3E50"/>
    <w:rsid w:val="00CD1B83"/>
    <w:rsid w:val="00CE46FA"/>
    <w:rsid w:val="00CE624E"/>
    <w:rsid w:val="00CF297B"/>
    <w:rsid w:val="00CF68DB"/>
    <w:rsid w:val="00D32120"/>
    <w:rsid w:val="00D32765"/>
    <w:rsid w:val="00D3482C"/>
    <w:rsid w:val="00D5395D"/>
    <w:rsid w:val="00D6148D"/>
    <w:rsid w:val="00D62B5E"/>
    <w:rsid w:val="00D75281"/>
    <w:rsid w:val="00D816E7"/>
    <w:rsid w:val="00D8205A"/>
    <w:rsid w:val="00D87016"/>
    <w:rsid w:val="00D92BEA"/>
    <w:rsid w:val="00D931B5"/>
    <w:rsid w:val="00DB05F9"/>
    <w:rsid w:val="00DC05BD"/>
    <w:rsid w:val="00DE4B55"/>
    <w:rsid w:val="00DE7E2E"/>
    <w:rsid w:val="00DF0075"/>
    <w:rsid w:val="00E00FE2"/>
    <w:rsid w:val="00E1493A"/>
    <w:rsid w:val="00E25307"/>
    <w:rsid w:val="00E25EBF"/>
    <w:rsid w:val="00E50FDC"/>
    <w:rsid w:val="00E6160C"/>
    <w:rsid w:val="00E634A9"/>
    <w:rsid w:val="00E651E7"/>
    <w:rsid w:val="00E87911"/>
    <w:rsid w:val="00E967A9"/>
    <w:rsid w:val="00E96DEC"/>
    <w:rsid w:val="00E96FA1"/>
    <w:rsid w:val="00EA059F"/>
    <w:rsid w:val="00EA1EC0"/>
    <w:rsid w:val="00EA350B"/>
    <w:rsid w:val="00ED015E"/>
    <w:rsid w:val="00ED6489"/>
    <w:rsid w:val="00EE3470"/>
    <w:rsid w:val="00EE5A70"/>
    <w:rsid w:val="00EE64FE"/>
    <w:rsid w:val="00F05827"/>
    <w:rsid w:val="00F410A6"/>
    <w:rsid w:val="00F563BD"/>
    <w:rsid w:val="00F5732F"/>
    <w:rsid w:val="00F621B4"/>
    <w:rsid w:val="00F74E75"/>
    <w:rsid w:val="00F87D82"/>
    <w:rsid w:val="00F87F1E"/>
    <w:rsid w:val="00F91978"/>
    <w:rsid w:val="00F95EE9"/>
    <w:rsid w:val="00FC69C0"/>
    <w:rsid w:val="00FD272F"/>
    <w:rsid w:val="00FE0D35"/>
    <w:rsid w:val="00FF21D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95FAD"/>
  <w15:chartTrackingRefBased/>
  <w15:docId w15:val="{9946EB84-58BF-47F0-8680-A95DE8552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0F53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0F537A"/>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link w:val="Heading3Char"/>
    <w:uiPriority w:val="9"/>
    <w:qFormat/>
    <w:rsid w:val="000F537A"/>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37A"/>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0F537A"/>
    <w:rPr>
      <w:rFonts w:ascii="Times New Roman" w:eastAsia="Times New Roman" w:hAnsi="Times New Roman" w:cs="Times New Roman"/>
      <w:b/>
      <w:bCs/>
      <w:sz w:val="36"/>
      <w:szCs w:val="36"/>
      <w:lang w:eastAsia="en-IN"/>
    </w:rPr>
  </w:style>
  <w:style w:type="character" w:customStyle="1" w:styleId="Heading3Char">
    <w:name w:val="Heading 3 Char"/>
    <w:basedOn w:val="DefaultParagraphFont"/>
    <w:link w:val="Heading3"/>
    <w:uiPriority w:val="9"/>
    <w:rsid w:val="000F537A"/>
    <w:rPr>
      <w:rFonts w:ascii="Times New Roman" w:eastAsia="Times New Roman" w:hAnsi="Times New Roman" w:cs="Times New Roman"/>
      <w:b/>
      <w:bCs/>
      <w:sz w:val="27"/>
      <w:szCs w:val="27"/>
      <w:lang w:eastAsia="en-IN"/>
    </w:rPr>
  </w:style>
  <w:style w:type="character" w:styleId="Hyperlink">
    <w:name w:val="Hyperlink"/>
    <w:basedOn w:val="DefaultParagraphFont"/>
    <w:uiPriority w:val="99"/>
    <w:unhideWhenUsed/>
    <w:rsid w:val="000F537A"/>
    <w:rPr>
      <w:color w:val="0000FF"/>
      <w:u w:val="single"/>
    </w:rPr>
  </w:style>
  <w:style w:type="paragraph" w:styleId="z-TopofForm">
    <w:name w:val="HTML Top of Form"/>
    <w:basedOn w:val="Normal"/>
    <w:next w:val="Normal"/>
    <w:link w:val="z-TopofFormChar"/>
    <w:hidden/>
    <w:uiPriority w:val="99"/>
    <w:semiHidden/>
    <w:unhideWhenUsed/>
    <w:rsid w:val="000F537A"/>
    <w:pPr>
      <w:pBdr>
        <w:bottom w:val="single" w:sz="6" w:space="1" w:color="auto"/>
      </w:pBdr>
      <w:spacing w:after="0" w:line="240" w:lineRule="auto"/>
      <w:jc w:val="center"/>
    </w:pPr>
    <w:rPr>
      <w:rFonts w:ascii="Arial" w:eastAsia="Times New Roman" w:hAnsi="Arial" w:cs="Arial"/>
      <w:vanish/>
      <w:sz w:val="16"/>
      <w:szCs w:val="16"/>
      <w:lang w:eastAsia="en-IN"/>
    </w:rPr>
  </w:style>
  <w:style w:type="character" w:customStyle="1" w:styleId="z-TopofFormChar">
    <w:name w:val="z-Top of Form Char"/>
    <w:basedOn w:val="DefaultParagraphFont"/>
    <w:link w:val="z-TopofForm"/>
    <w:uiPriority w:val="99"/>
    <w:semiHidden/>
    <w:rsid w:val="000F537A"/>
    <w:rPr>
      <w:rFonts w:ascii="Arial" w:eastAsia="Times New Roman" w:hAnsi="Arial" w:cs="Arial"/>
      <w:vanish/>
      <w:sz w:val="16"/>
      <w:szCs w:val="16"/>
      <w:lang w:eastAsia="en-IN"/>
    </w:rPr>
  </w:style>
  <w:style w:type="paragraph" w:styleId="z-BottomofForm">
    <w:name w:val="HTML Bottom of Form"/>
    <w:basedOn w:val="Normal"/>
    <w:next w:val="Normal"/>
    <w:link w:val="z-BottomofFormChar"/>
    <w:hidden/>
    <w:uiPriority w:val="99"/>
    <w:semiHidden/>
    <w:unhideWhenUsed/>
    <w:rsid w:val="000F537A"/>
    <w:pPr>
      <w:pBdr>
        <w:top w:val="single" w:sz="6" w:space="1" w:color="auto"/>
      </w:pBdr>
      <w:spacing w:after="0" w:line="240" w:lineRule="auto"/>
      <w:jc w:val="center"/>
    </w:pPr>
    <w:rPr>
      <w:rFonts w:ascii="Arial" w:eastAsia="Times New Roman" w:hAnsi="Arial" w:cs="Arial"/>
      <w:vanish/>
      <w:sz w:val="16"/>
      <w:szCs w:val="16"/>
      <w:lang w:eastAsia="en-IN"/>
    </w:rPr>
  </w:style>
  <w:style w:type="character" w:customStyle="1" w:styleId="z-BottomofFormChar">
    <w:name w:val="z-Bottom of Form Char"/>
    <w:basedOn w:val="DefaultParagraphFont"/>
    <w:link w:val="z-BottomofForm"/>
    <w:uiPriority w:val="99"/>
    <w:semiHidden/>
    <w:rsid w:val="000F537A"/>
    <w:rPr>
      <w:rFonts w:ascii="Arial" w:eastAsia="Times New Roman" w:hAnsi="Arial" w:cs="Arial"/>
      <w:vanish/>
      <w:sz w:val="16"/>
      <w:szCs w:val="16"/>
      <w:lang w:eastAsia="en-IN"/>
    </w:rPr>
  </w:style>
  <w:style w:type="character" w:customStyle="1" w:styleId="articlemeta-item">
    <w:name w:val="article_meta-item"/>
    <w:basedOn w:val="DefaultParagraphFont"/>
    <w:rsid w:val="000F537A"/>
  </w:style>
  <w:style w:type="paragraph" w:styleId="NormalWeb">
    <w:name w:val="Normal (Web)"/>
    <w:basedOn w:val="Normal"/>
    <w:uiPriority w:val="99"/>
    <w:unhideWhenUsed/>
    <w:rsid w:val="000F537A"/>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0F537A"/>
    <w:rPr>
      <w:b/>
      <w:bCs/>
    </w:rPr>
  </w:style>
  <w:style w:type="paragraph" w:styleId="BalloonText">
    <w:name w:val="Balloon Text"/>
    <w:basedOn w:val="Normal"/>
    <w:link w:val="BalloonTextChar"/>
    <w:uiPriority w:val="99"/>
    <w:semiHidden/>
    <w:unhideWhenUsed/>
    <w:rsid w:val="003863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6335"/>
    <w:rPr>
      <w:rFonts w:ascii="Segoe UI" w:hAnsi="Segoe UI" w:cs="Segoe UI"/>
      <w:sz w:val="18"/>
      <w:szCs w:val="18"/>
    </w:rPr>
  </w:style>
  <w:style w:type="paragraph" w:customStyle="1" w:styleId="Default">
    <w:name w:val="Default"/>
    <w:rsid w:val="00305AB7"/>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87F1E"/>
    <w:rPr>
      <w:sz w:val="16"/>
      <w:szCs w:val="16"/>
    </w:rPr>
  </w:style>
  <w:style w:type="paragraph" w:styleId="CommentText">
    <w:name w:val="annotation text"/>
    <w:basedOn w:val="Normal"/>
    <w:link w:val="CommentTextChar"/>
    <w:uiPriority w:val="99"/>
    <w:unhideWhenUsed/>
    <w:rsid w:val="00F87F1E"/>
    <w:pPr>
      <w:spacing w:line="240" w:lineRule="auto"/>
    </w:pPr>
    <w:rPr>
      <w:sz w:val="20"/>
      <w:szCs w:val="20"/>
    </w:rPr>
  </w:style>
  <w:style w:type="character" w:customStyle="1" w:styleId="CommentTextChar">
    <w:name w:val="Comment Text Char"/>
    <w:basedOn w:val="DefaultParagraphFont"/>
    <w:link w:val="CommentText"/>
    <w:uiPriority w:val="99"/>
    <w:rsid w:val="00F87F1E"/>
    <w:rPr>
      <w:sz w:val="20"/>
      <w:szCs w:val="20"/>
    </w:rPr>
  </w:style>
  <w:style w:type="paragraph" w:styleId="CommentSubject">
    <w:name w:val="annotation subject"/>
    <w:basedOn w:val="CommentText"/>
    <w:next w:val="CommentText"/>
    <w:link w:val="CommentSubjectChar"/>
    <w:uiPriority w:val="99"/>
    <w:semiHidden/>
    <w:unhideWhenUsed/>
    <w:rsid w:val="00F87F1E"/>
    <w:rPr>
      <w:b/>
      <w:bCs/>
    </w:rPr>
  </w:style>
  <w:style w:type="character" w:customStyle="1" w:styleId="CommentSubjectChar">
    <w:name w:val="Comment Subject Char"/>
    <w:basedOn w:val="CommentTextChar"/>
    <w:link w:val="CommentSubject"/>
    <w:uiPriority w:val="99"/>
    <w:semiHidden/>
    <w:rsid w:val="00F87F1E"/>
    <w:rPr>
      <w:b/>
      <w:bCs/>
      <w:sz w:val="20"/>
      <w:szCs w:val="20"/>
    </w:rPr>
  </w:style>
  <w:style w:type="paragraph" w:styleId="ListParagraph">
    <w:name w:val="List Paragraph"/>
    <w:basedOn w:val="Normal"/>
    <w:uiPriority w:val="34"/>
    <w:qFormat/>
    <w:rsid w:val="009A36E0"/>
    <w:pPr>
      <w:ind w:left="720"/>
      <w:contextualSpacing/>
    </w:pPr>
  </w:style>
  <w:style w:type="character" w:styleId="Emphasis">
    <w:name w:val="Emphasis"/>
    <w:basedOn w:val="DefaultParagraphFont"/>
    <w:uiPriority w:val="20"/>
    <w:qFormat/>
    <w:rsid w:val="004E325F"/>
    <w:rPr>
      <w:i/>
      <w:iCs/>
    </w:rPr>
  </w:style>
  <w:style w:type="paragraph" w:styleId="Revision">
    <w:name w:val="Revision"/>
    <w:hidden/>
    <w:uiPriority w:val="99"/>
    <w:semiHidden/>
    <w:rsid w:val="00D32120"/>
    <w:pPr>
      <w:spacing w:after="0" w:line="240" w:lineRule="auto"/>
    </w:pPr>
  </w:style>
  <w:style w:type="character" w:styleId="UnresolvedMention">
    <w:name w:val="Unresolved Mention"/>
    <w:basedOn w:val="DefaultParagraphFont"/>
    <w:uiPriority w:val="99"/>
    <w:semiHidden/>
    <w:unhideWhenUsed/>
    <w:rsid w:val="008123ED"/>
    <w:rPr>
      <w:color w:val="605E5C"/>
      <w:shd w:val="clear" w:color="auto" w:fill="E1DFDD"/>
    </w:rPr>
  </w:style>
  <w:style w:type="character" w:styleId="FollowedHyperlink">
    <w:name w:val="FollowedHyperlink"/>
    <w:basedOn w:val="DefaultParagraphFont"/>
    <w:uiPriority w:val="99"/>
    <w:semiHidden/>
    <w:unhideWhenUsed/>
    <w:rsid w:val="008123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354269">
      <w:bodyDiv w:val="1"/>
      <w:marLeft w:val="0"/>
      <w:marRight w:val="0"/>
      <w:marTop w:val="0"/>
      <w:marBottom w:val="0"/>
      <w:divBdr>
        <w:top w:val="none" w:sz="0" w:space="0" w:color="auto"/>
        <w:left w:val="none" w:sz="0" w:space="0" w:color="auto"/>
        <w:bottom w:val="none" w:sz="0" w:space="0" w:color="auto"/>
        <w:right w:val="none" w:sz="0" w:space="0" w:color="auto"/>
      </w:divBdr>
    </w:div>
    <w:div w:id="1572958158">
      <w:bodyDiv w:val="1"/>
      <w:marLeft w:val="0"/>
      <w:marRight w:val="0"/>
      <w:marTop w:val="0"/>
      <w:marBottom w:val="0"/>
      <w:divBdr>
        <w:top w:val="none" w:sz="0" w:space="0" w:color="auto"/>
        <w:left w:val="none" w:sz="0" w:space="0" w:color="auto"/>
        <w:bottom w:val="none" w:sz="0" w:space="0" w:color="auto"/>
        <w:right w:val="none" w:sz="0" w:space="0" w:color="auto"/>
      </w:divBdr>
      <w:divsChild>
        <w:div w:id="968434830">
          <w:marLeft w:val="0"/>
          <w:marRight w:val="0"/>
          <w:marTop w:val="0"/>
          <w:marBottom w:val="0"/>
          <w:divBdr>
            <w:top w:val="none" w:sz="0" w:space="0" w:color="auto"/>
            <w:left w:val="none" w:sz="0" w:space="0" w:color="auto"/>
            <w:bottom w:val="none" w:sz="0" w:space="6" w:color="auto"/>
            <w:right w:val="none" w:sz="0" w:space="0" w:color="auto"/>
          </w:divBdr>
          <w:divsChild>
            <w:div w:id="776676179">
              <w:marLeft w:val="0"/>
              <w:marRight w:val="0"/>
              <w:marTop w:val="0"/>
              <w:marBottom w:val="0"/>
              <w:divBdr>
                <w:top w:val="none" w:sz="0" w:space="0" w:color="auto"/>
                <w:left w:val="none" w:sz="0" w:space="0" w:color="auto"/>
                <w:bottom w:val="none" w:sz="0" w:space="0" w:color="auto"/>
                <w:right w:val="none" w:sz="0" w:space="0" w:color="auto"/>
              </w:divBdr>
              <w:divsChild>
                <w:div w:id="273247322">
                  <w:marLeft w:val="0"/>
                  <w:marRight w:val="0"/>
                  <w:marTop w:val="0"/>
                  <w:marBottom w:val="0"/>
                  <w:divBdr>
                    <w:top w:val="none" w:sz="0" w:space="0" w:color="auto"/>
                    <w:left w:val="none" w:sz="0" w:space="0" w:color="auto"/>
                    <w:bottom w:val="none" w:sz="0" w:space="0" w:color="auto"/>
                    <w:right w:val="none" w:sz="0" w:space="0" w:color="auto"/>
                  </w:divBdr>
                </w:div>
                <w:div w:id="1663700715">
                  <w:marLeft w:val="0"/>
                  <w:marRight w:val="0"/>
                  <w:marTop w:val="0"/>
                  <w:marBottom w:val="0"/>
                  <w:divBdr>
                    <w:top w:val="none" w:sz="0" w:space="0" w:color="auto"/>
                    <w:left w:val="none" w:sz="0" w:space="0" w:color="auto"/>
                    <w:bottom w:val="none" w:sz="0" w:space="0" w:color="auto"/>
                    <w:right w:val="none" w:sz="0" w:space="0" w:color="auto"/>
                  </w:divBdr>
                </w:div>
                <w:div w:id="1676492332">
                  <w:marLeft w:val="120"/>
                  <w:marRight w:val="0"/>
                  <w:marTop w:val="0"/>
                  <w:marBottom w:val="0"/>
                  <w:divBdr>
                    <w:top w:val="none" w:sz="0" w:space="0" w:color="auto"/>
                    <w:left w:val="none" w:sz="0" w:space="0" w:color="auto"/>
                    <w:bottom w:val="none" w:sz="0" w:space="0" w:color="auto"/>
                    <w:right w:val="none" w:sz="0" w:space="0" w:color="auto"/>
                  </w:divBdr>
                  <w:divsChild>
                    <w:div w:id="897282055">
                      <w:marLeft w:val="0"/>
                      <w:marRight w:val="0"/>
                      <w:marTop w:val="75"/>
                      <w:marBottom w:val="75"/>
                      <w:divBdr>
                        <w:top w:val="none" w:sz="0" w:space="0" w:color="auto"/>
                        <w:left w:val="none" w:sz="0" w:space="0" w:color="auto"/>
                        <w:bottom w:val="none" w:sz="0" w:space="0" w:color="auto"/>
                        <w:right w:val="none" w:sz="0" w:space="0" w:color="auto"/>
                      </w:divBdr>
                      <w:divsChild>
                        <w:div w:id="8990428">
                          <w:marLeft w:val="0"/>
                          <w:marRight w:val="0"/>
                          <w:marTop w:val="0"/>
                          <w:marBottom w:val="0"/>
                          <w:divBdr>
                            <w:top w:val="none" w:sz="0" w:space="0" w:color="auto"/>
                            <w:left w:val="none" w:sz="0" w:space="0" w:color="auto"/>
                            <w:bottom w:val="none" w:sz="0" w:space="0" w:color="auto"/>
                            <w:right w:val="none" w:sz="0" w:space="0" w:color="auto"/>
                          </w:divBdr>
                          <w:divsChild>
                            <w:div w:id="777602033">
                              <w:marLeft w:val="0"/>
                              <w:marRight w:val="0"/>
                              <w:marTop w:val="0"/>
                              <w:marBottom w:val="0"/>
                              <w:divBdr>
                                <w:top w:val="single" w:sz="6" w:space="3" w:color="CCCCCC"/>
                                <w:left w:val="single" w:sz="6" w:space="7" w:color="CCCCCC"/>
                                <w:bottom w:val="single" w:sz="6" w:space="2" w:color="CCCCCC"/>
                                <w:right w:val="single" w:sz="6" w:space="2" w:color="CCCCCC"/>
                              </w:divBdr>
                              <w:divsChild>
                                <w:div w:id="1592541516">
                                  <w:marLeft w:val="0"/>
                                  <w:marRight w:val="210"/>
                                  <w:marTop w:val="0"/>
                                  <w:marBottom w:val="0"/>
                                  <w:divBdr>
                                    <w:top w:val="none" w:sz="0" w:space="0" w:color="auto"/>
                                    <w:left w:val="none" w:sz="0" w:space="0" w:color="auto"/>
                                    <w:bottom w:val="none" w:sz="0" w:space="0" w:color="auto"/>
                                    <w:right w:val="none" w:sz="0" w:space="0" w:color="auto"/>
                                  </w:divBdr>
                                </w:div>
                                <w:div w:id="660813206">
                                  <w:marLeft w:val="0"/>
                                  <w:marRight w:val="210"/>
                                  <w:marTop w:val="0"/>
                                  <w:marBottom w:val="0"/>
                                  <w:divBdr>
                                    <w:top w:val="none" w:sz="0" w:space="0" w:color="auto"/>
                                    <w:left w:val="none" w:sz="0" w:space="0" w:color="auto"/>
                                    <w:bottom w:val="none" w:sz="0" w:space="0" w:color="auto"/>
                                    <w:right w:val="none" w:sz="0" w:space="0" w:color="auto"/>
                                  </w:divBdr>
                                </w:div>
                                <w:div w:id="1708987118">
                                  <w:marLeft w:val="0"/>
                                  <w:marRight w:val="210"/>
                                  <w:marTop w:val="0"/>
                                  <w:marBottom w:val="0"/>
                                  <w:divBdr>
                                    <w:top w:val="none" w:sz="0" w:space="0" w:color="auto"/>
                                    <w:left w:val="none" w:sz="0" w:space="0" w:color="auto"/>
                                    <w:bottom w:val="none" w:sz="0" w:space="0" w:color="auto"/>
                                    <w:right w:val="none" w:sz="0" w:space="0" w:color="auto"/>
                                  </w:divBdr>
                                </w:div>
                                <w:div w:id="1049455565">
                                  <w:marLeft w:val="0"/>
                                  <w:marRight w:val="105"/>
                                  <w:marTop w:val="0"/>
                                  <w:marBottom w:val="0"/>
                                  <w:divBdr>
                                    <w:top w:val="none" w:sz="0" w:space="0" w:color="auto"/>
                                    <w:left w:val="none" w:sz="0" w:space="0" w:color="auto"/>
                                    <w:bottom w:val="none" w:sz="0" w:space="0" w:color="auto"/>
                                    <w:right w:val="none" w:sz="0" w:space="0" w:color="auto"/>
                                  </w:divBdr>
                                </w:div>
                              </w:divsChild>
                            </w:div>
                            <w:div w:id="289165538">
                              <w:marLeft w:val="0"/>
                              <w:marRight w:val="0"/>
                              <w:marTop w:val="0"/>
                              <w:marBottom w:val="0"/>
                              <w:divBdr>
                                <w:top w:val="single" w:sz="6" w:space="3" w:color="CCCCCC"/>
                                <w:left w:val="none" w:sz="0" w:space="0" w:color="auto"/>
                                <w:bottom w:val="single" w:sz="6" w:space="3" w:color="CCCCCC"/>
                                <w:right w:val="single" w:sz="6" w:space="0" w:color="CCCCCC"/>
                              </w:divBdr>
                            </w:div>
                          </w:divsChild>
                        </w:div>
                      </w:divsChild>
                    </w:div>
                  </w:divsChild>
                </w:div>
              </w:divsChild>
            </w:div>
          </w:divsChild>
        </w:div>
        <w:div w:id="1923173722">
          <w:marLeft w:val="0"/>
          <w:marRight w:val="0"/>
          <w:marTop w:val="240"/>
          <w:marBottom w:val="240"/>
          <w:divBdr>
            <w:top w:val="none" w:sz="0" w:space="0" w:color="auto"/>
            <w:left w:val="none" w:sz="0" w:space="0" w:color="auto"/>
            <w:bottom w:val="none" w:sz="0" w:space="0" w:color="auto"/>
            <w:right w:val="none" w:sz="0" w:space="0" w:color="auto"/>
          </w:divBdr>
        </w:div>
        <w:div w:id="1038890255">
          <w:marLeft w:val="0"/>
          <w:marRight w:val="0"/>
          <w:marTop w:val="0"/>
          <w:marBottom w:val="0"/>
          <w:divBdr>
            <w:top w:val="none" w:sz="0" w:space="0" w:color="auto"/>
            <w:left w:val="none" w:sz="0" w:space="0" w:color="auto"/>
            <w:bottom w:val="none" w:sz="0" w:space="0" w:color="auto"/>
            <w:right w:val="none" w:sz="0" w:space="0" w:color="auto"/>
          </w:divBdr>
          <w:divsChild>
            <w:div w:id="1002926313">
              <w:marLeft w:val="0"/>
              <w:marRight w:val="0"/>
              <w:marTop w:val="0"/>
              <w:marBottom w:val="0"/>
              <w:divBdr>
                <w:top w:val="none" w:sz="0" w:space="0" w:color="auto"/>
                <w:left w:val="none" w:sz="0" w:space="0" w:color="auto"/>
                <w:bottom w:val="none" w:sz="0" w:space="0" w:color="auto"/>
                <w:right w:val="none" w:sz="0" w:space="0" w:color="auto"/>
              </w:divBdr>
            </w:div>
          </w:divsChild>
        </w:div>
        <w:div w:id="1364481131">
          <w:marLeft w:val="0"/>
          <w:marRight w:val="0"/>
          <w:marTop w:val="240"/>
          <w:marBottom w:val="240"/>
          <w:divBdr>
            <w:top w:val="none" w:sz="0" w:space="0" w:color="auto"/>
            <w:left w:val="none" w:sz="0" w:space="0" w:color="auto"/>
            <w:bottom w:val="none" w:sz="0" w:space="0" w:color="auto"/>
            <w:right w:val="none" w:sz="0" w:space="0" w:color="auto"/>
          </w:divBdr>
        </w:div>
        <w:div w:id="988172717">
          <w:marLeft w:val="0"/>
          <w:marRight w:val="0"/>
          <w:marTop w:val="0"/>
          <w:marBottom w:val="0"/>
          <w:divBdr>
            <w:top w:val="none" w:sz="0" w:space="0" w:color="auto"/>
            <w:left w:val="none" w:sz="0" w:space="0" w:color="auto"/>
            <w:bottom w:val="none" w:sz="0" w:space="0" w:color="auto"/>
            <w:right w:val="none" w:sz="0" w:space="0" w:color="auto"/>
          </w:divBdr>
          <w:divsChild>
            <w:div w:id="551117020">
              <w:marLeft w:val="0"/>
              <w:marRight w:val="0"/>
              <w:marTop w:val="0"/>
              <w:marBottom w:val="0"/>
              <w:divBdr>
                <w:top w:val="none" w:sz="0" w:space="0" w:color="auto"/>
                <w:left w:val="none" w:sz="0" w:space="0" w:color="auto"/>
                <w:bottom w:val="none" w:sz="0" w:space="0" w:color="auto"/>
                <w:right w:val="none" w:sz="0" w:space="0" w:color="auto"/>
              </w:divBdr>
            </w:div>
            <w:div w:id="1247229806">
              <w:marLeft w:val="0"/>
              <w:marRight w:val="0"/>
              <w:marTop w:val="0"/>
              <w:marBottom w:val="0"/>
              <w:divBdr>
                <w:top w:val="none" w:sz="0" w:space="0" w:color="auto"/>
                <w:left w:val="none" w:sz="0" w:space="0" w:color="auto"/>
                <w:bottom w:val="none" w:sz="0" w:space="0" w:color="auto"/>
                <w:right w:val="none" w:sz="0" w:space="0" w:color="auto"/>
              </w:divBdr>
              <w:divsChild>
                <w:div w:id="1166743591">
                  <w:marLeft w:val="0"/>
                  <w:marRight w:val="0"/>
                  <w:marTop w:val="0"/>
                  <w:marBottom w:val="0"/>
                  <w:divBdr>
                    <w:top w:val="none" w:sz="0" w:space="0" w:color="auto"/>
                    <w:left w:val="none" w:sz="0" w:space="0" w:color="auto"/>
                    <w:bottom w:val="none" w:sz="0" w:space="0" w:color="auto"/>
                    <w:right w:val="none" w:sz="0" w:space="0" w:color="auto"/>
                  </w:divBdr>
                  <w:divsChild>
                    <w:div w:id="941761706">
                      <w:marLeft w:val="0"/>
                      <w:marRight w:val="0"/>
                      <w:marTop w:val="0"/>
                      <w:marBottom w:val="360"/>
                      <w:divBdr>
                        <w:top w:val="none" w:sz="0" w:space="0" w:color="auto"/>
                        <w:left w:val="none" w:sz="0" w:space="0" w:color="auto"/>
                        <w:bottom w:val="none" w:sz="0" w:space="0" w:color="auto"/>
                        <w:right w:val="none" w:sz="0" w:space="0" w:color="auto"/>
                      </w:divBdr>
                      <w:divsChild>
                        <w:div w:id="749692276">
                          <w:marLeft w:val="0"/>
                          <w:marRight w:val="0"/>
                          <w:marTop w:val="0"/>
                          <w:marBottom w:val="720"/>
                          <w:divBdr>
                            <w:top w:val="none" w:sz="0" w:space="0" w:color="auto"/>
                            <w:left w:val="none" w:sz="0" w:space="0" w:color="auto"/>
                            <w:bottom w:val="none" w:sz="0" w:space="0" w:color="auto"/>
                            <w:right w:val="none" w:sz="0" w:space="0" w:color="auto"/>
                          </w:divBdr>
                        </w:div>
                      </w:divsChild>
                    </w:div>
                    <w:div w:id="102769818">
                      <w:marLeft w:val="0"/>
                      <w:marRight w:val="0"/>
                      <w:marTop w:val="0"/>
                      <w:marBottom w:val="0"/>
                      <w:divBdr>
                        <w:top w:val="none" w:sz="0" w:space="0" w:color="auto"/>
                        <w:left w:val="none" w:sz="0" w:space="0" w:color="auto"/>
                        <w:bottom w:val="none" w:sz="0" w:space="0" w:color="auto"/>
                        <w:right w:val="none" w:sz="0" w:space="0" w:color="auto"/>
                      </w:divBdr>
                    </w:div>
                  </w:divsChild>
                </w:div>
                <w:div w:id="699355300">
                  <w:marLeft w:val="0"/>
                  <w:marRight w:val="0"/>
                  <w:marTop w:val="0"/>
                  <w:marBottom w:val="0"/>
                  <w:divBdr>
                    <w:top w:val="none" w:sz="0" w:space="0" w:color="auto"/>
                    <w:left w:val="none" w:sz="0" w:space="0" w:color="auto"/>
                    <w:bottom w:val="none" w:sz="0" w:space="0" w:color="auto"/>
                    <w:right w:val="none" w:sz="0" w:space="0" w:color="auto"/>
                  </w:divBdr>
                  <w:divsChild>
                    <w:div w:id="613707499">
                      <w:marLeft w:val="0"/>
                      <w:marRight w:val="0"/>
                      <w:marTop w:val="420"/>
                      <w:marBottom w:val="360"/>
                      <w:divBdr>
                        <w:top w:val="single" w:sz="6" w:space="12" w:color="DEDEDE"/>
                        <w:left w:val="single" w:sz="6" w:space="12" w:color="DEDEDE"/>
                        <w:bottom w:val="single" w:sz="6" w:space="12" w:color="DEDEDE"/>
                        <w:right w:val="single" w:sz="6" w:space="12" w:color="DEDEDE"/>
                      </w:divBdr>
                    </w:div>
                    <w:div w:id="1450201225">
                      <w:marLeft w:val="0"/>
                      <w:marRight w:val="0"/>
                      <w:marTop w:val="0"/>
                      <w:marBottom w:val="360"/>
                      <w:divBdr>
                        <w:top w:val="single" w:sz="6" w:space="12" w:color="DEDEDE"/>
                        <w:left w:val="single" w:sz="6" w:space="12" w:color="DEDEDE"/>
                        <w:bottom w:val="single" w:sz="6" w:space="12" w:color="DEDEDE"/>
                        <w:right w:val="single" w:sz="6" w:space="12" w:color="DEDEDE"/>
                      </w:divBdr>
                    </w:div>
                  </w:divsChild>
                </w:div>
              </w:divsChild>
            </w:div>
            <w:div w:id="469176276">
              <w:marLeft w:val="0"/>
              <w:marRight w:val="0"/>
              <w:marTop w:val="0"/>
              <w:marBottom w:val="0"/>
              <w:divBdr>
                <w:top w:val="none" w:sz="0" w:space="0" w:color="auto"/>
                <w:left w:val="none" w:sz="0" w:space="0" w:color="auto"/>
                <w:bottom w:val="none" w:sz="0" w:space="0" w:color="auto"/>
                <w:right w:val="none" w:sz="0" w:space="0" w:color="auto"/>
              </w:divBdr>
            </w:div>
          </w:divsChild>
        </w:div>
        <w:div w:id="2085450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Hermetic_sea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lasp.ngo/about/team/" TargetMode="External"/><Relationship Id="rId12" Type="http://schemas.openxmlformats.org/officeDocument/2006/relationships/hyperlink" Target="https://forms.zohopublic.com/business1257/form/ProposalSubmission/formperma/Ed0dCgdTssieOYUbBOKQZXtyNKFWC4Vq3SWuNYfk5_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lasp.ngo/about/" TargetMode="External"/><Relationship Id="rId11" Type="http://schemas.openxmlformats.org/officeDocument/2006/relationships/hyperlink" Target="https://forms.zohopublic.com/business1257/form/PreQualificationQuestionnaireforImplementingPartne/formperma/UAOXyVgGt1Vl1-ZqtRcLZYZqYIDRPnsj3m4YvfJCeuw" TargetMode="External"/><Relationship Id="rId5" Type="http://schemas.openxmlformats.org/officeDocument/2006/relationships/webSettings" Target="webSettings.xml"/><Relationship Id="rId10" Type="http://schemas.openxmlformats.org/officeDocument/2006/relationships/hyperlink" Target="https://www.clasp.ngo/become-a-consulting-partner/" TargetMode="External"/><Relationship Id="rId4" Type="http://schemas.openxmlformats.org/officeDocument/2006/relationships/settings" Target="settings.xml"/><Relationship Id="rId9" Type="http://schemas.openxmlformats.org/officeDocument/2006/relationships/hyperlink" Target="https://en.wikipedia.org/wiki/Electric_moto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6C993-8FC2-F042-8914-05C8D478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2011</Words>
  <Characters>11467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CLASP</Company>
  <LinksUpToDate>false</LinksUpToDate>
  <CharactersWithSpaces>13452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Sumedha Awasthy</dc:creator>
  <cp:keywords/>
  <dc:description/>
  <cp:lastModifiedBy>Karishma Joseph</cp:lastModifiedBy>
  <cp:revision>2</cp:revision>
  <dcterms:created xsi:type="dcterms:W3CDTF">2022-04-13T19:41:00Z</dcterms:created>
  <dcterms:modified xsi:type="dcterms:W3CDTF">2022-04-13T19:41:00Z</dcterms:modified>
</cp:coreProperties>
</file>